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51" w:rsidRDefault="003A5D84" w:rsidP="00DC5451">
      <w:pPr>
        <w:jc w:val="center"/>
        <w:rPr>
          <w:lang w:val="ro-RO"/>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pt;margin-top:.65pt;width:54.7pt;height:60.8pt;z-index:251659264;visibility:visible;mso-wrap-edited:f">
            <v:imagedata r:id="rId9" o:title=""/>
          </v:shape>
          <o:OLEObject Type="Embed" ProgID="Word.Picture.8" ShapeID="_x0000_s1026" DrawAspect="Content" ObjectID="_1522438350" r:id="rId10"/>
        </w:pict>
      </w:r>
    </w:p>
    <w:p w:rsidR="00DC5451" w:rsidRDefault="00DC5451" w:rsidP="00DC5451">
      <w:pPr>
        <w:jc w:val="center"/>
        <w:rPr>
          <w:lang w:val="ro-RO"/>
        </w:rPr>
      </w:pPr>
    </w:p>
    <w:p w:rsidR="00DC5451" w:rsidRDefault="00DC5451" w:rsidP="00DC5451">
      <w:pPr>
        <w:jc w:val="center"/>
        <w:rPr>
          <w:lang w:val="ro-RO"/>
        </w:rPr>
      </w:pPr>
      <w:r w:rsidRPr="00DE1E78">
        <w:rPr>
          <w:lang w:val="ro-RO"/>
        </w:rPr>
        <w:t>MINISTERUL EDUCAȚIEI AL REPUBLICII MOLDOVA</w:t>
      </w:r>
    </w:p>
    <w:p w:rsidR="00DC5451" w:rsidRPr="00DE1E78" w:rsidRDefault="00DC5451" w:rsidP="003E4560">
      <w:pPr>
        <w:rPr>
          <w:lang w:val="ro-RO"/>
        </w:rPr>
      </w:pPr>
    </w:p>
    <w:p w:rsidR="00DC5451" w:rsidRDefault="00DC5451" w:rsidP="00DC5451">
      <w:pPr>
        <w:jc w:val="right"/>
        <w:rPr>
          <w:lang w:val="ro-RO"/>
        </w:rPr>
      </w:pPr>
    </w:p>
    <w:p w:rsidR="00DC5451" w:rsidRPr="00DE1E78" w:rsidRDefault="00DC5451" w:rsidP="00DC5451">
      <w:pPr>
        <w:jc w:val="right"/>
        <w:rPr>
          <w:lang w:val="ro-RO"/>
        </w:rPr>
      </w:pPr>
      <w:r w:rsidRPr="00DE1E78">
        <w:rPr>
          <w:b/>
          <w:lang w:val="ro-RO"/>
        </w:rPr>
        <w:t>APROBAT</w:t>
      </w:r>
      <w:r w:rsidR="00EB3D68">
        <w:rPr>
          <w:lang w:val="ro-RO"/>
        </w:rPr>
        <w:t>:</w:t>
      </w:r>
    </w:p>
    <w:p w:rsidR="00DC5451" w:rsidRPr="00DE1E78" w:rsidRDefault="00DC5451" w:rsidP="00DC5451">
      <w:pPr>
        <w:jc w:val="right"/>
        <w:rPr>
          <w:lang w:val="ro-RO"/>
        </w:rPr>
      </w:pPr>
    </w:p>
    <w:p w:rsidR="00DC5451" w:rsidRPr="00DE1E78" w:rsidRDefault="00DC5451" w:rsidP="00DC5451">
      <w:pPr>
        <w:jc w:val="right"/>
        <w:rPr>
          <w:lang w:val="ro-RO"/>
        </w:rPr>
      </w:pPr>
      <w:r w:rsidRPr="00DE1E78">
        <w:rPr>
          <w:lang w:val="ro-RO"/>
        </w:rPr>
        <w:t>Ministerul Educației</w:t>
      </w:r>
    </w:p>
    <w:p w:rsidR="00DC5451" w:rsidRPr="003E09F7" w:rsidRDefault="003E09F7" w:rsidP="00DC5451">
      <w:pPr>
        <w:jc w:val="right"/>
        <w:rPr>
          <w:b/>
          <w:lang w:val="ro-RO"/>
        </w:rPr>
      </w:pPr>
      <w:r w:rsidRPr="003E09F7">
        <w:rPr>
          <w:b/>
          <w:lang w:val="ro-RO"/>
        </w:rPr>
        <w:t>1</w:t>
      </w:r>
      <w:r w:rsidR="00462420">
        <w:rPr>
          <w:b/>
          <w:lang w:val="ro-RO"/>
        </w:rPr>
        <w:t>8</w:t>
      </w:r>
      <w:r w:rsidR="00B6313B" w:rsidRPr="003E09F7">
        <w:rPr>
          <w:b/>
          <w:lang w:val="ro-RO"/>
        </w:rPr>
        <w:t xml:space="preserve"> </w:t>
      </w:r>
      <w:r w:rsidRPr="003E09F7">
        <w:rPr>
          <w:b/>
          <w:lang w:val="ro-RO"/>
        </w:rPr>
        <w:t xml:space="preserve">ianuarie </w:t>
      </w:r>
      <w:r w:rsidR="00B6313B" w:rsidRPr="003E09F7">
        <w:rPr>
          <w:b/>
          <w:lang w:val="ro-RO"/>
        </w:rPr>
        <w:t>2016</w:t>
      </w:r>
    </w:p>
    <w:p w:rsidR="00DC5451" w:rsidRDefault="00DC5451" w:rsidP="00DC5451">
      <w:pPr>
        <w:jc w:val="right"/>
        <w:rPr>
          <w:lang w:val="ro-RO"/>
        </w:rPr>
      </w:pPr>
    </w:p>
    <w:p w:rsidR="00DC5451" w:rsidRDefault="00DC5451" w:rsidP="00DC5451">
      <w:pPr>
        <w:jc w:val="right"/>
        <w:rPr>
          <w:lang w:val="ro-RO"/>
        </w:rPr>
      </w:pPr>
    </w:p>
    <w:p w:rsidR="00DC5451" w:rsidRDefault="00DC5451" w:rsidP="00DC5451">
      <w:pPr>
        <w:jc w:val="right"/>
        <w:rPr>
          <w:lang w:val="ro-RO"/>
        </w:rPr>
      </w:pPr>
    </w:p>
    <w:p w:rsidR="00DC5451" w:rsidRDefault="00DC5451" w:rsidP="00DC5451">
      <w:pPr>
        <w:spacing w:after="240"/>
        <w:jc w:val="center"/>
        <w:rPr>
          <w:lang w:val="ro-RO"/>
        </w:rPr>
      </w:pPr>
      <w:r>
        <w:rPr>
          <w:lang w:val="ro-RO"/>
        </w:rPr>
        <w:t>CALIFICARE PROFESIONALĂ</w:t>
      </w:r>
    </w:p>
    <w:p w:rsidR="00DC5451" w:rsidRDefault="006C4967" w:rsidP="00DC5451">
      <w:pPr>
        <w:jc w:val="center"/>
        <w:rPr>
          <w:b/>
          <w:i/>
          <w:sz w:val="28"/>
          <w:szCs w:val="28"/>
          <w:lang w:val="ro-RO"/>
        </w:rPr>
      </w:pPr>
      <w:r>
        <w:rPr>
          <w:b/>
          <w:i/>
          <w:sz w:val="28"/>
          <w:szCs w:val="28"/>
          <w:lang w:val="ro-RO"/>
        </w:rPr>
        <w:t>Electrogazosudor-montator</w:t>
      </w:r>
    </w:p>
    <w:p w:rsidR="00DC5451" w:rsidRDefault="00DC5451" w:rsidP="00DC5451">
      <w:pPr>
        <w:jc w:val="center"/>
        <w:rPr>
          <w:b/>
          <w:i/>
          <w:sz w:val="28"/>
          <w:szCs w:val="28"/>
          <w:lang w:val="ro-RO"/>
        </w:rPr>
      </w:pPr>
    </w:p>
    <w:p w:rsidR="00DC5451" w:rsidRDefault="00DC5451" w:rsidP="00DC5451">
      <w:pPr>
        <w:jc w:val="center"/>
        <w:rPr>
          <w:b/>
          <w:i/>
          <w:sz w:val="28"/>
          <w:szCs w:val="28"/>
          <w:lang w:val="ro-RO"/>
        </w:rPr>
      </w:pPr>
    </w:p>
    <w:p w:rsidR="006A5D80" w:rsidRDefault="006A5D80" w:rsidP="00DC5451">
      <w:pPr>
        <w:spacing w:line="360" w:lineRule="auto"/>
        <w:jc w:val="both"/>
        <w:rPr>
          <w:b/>
          <w:lang w:val="ro-RO"/>
        </w:rPr>
      </w:pPr>
      <w:r w:rsidRPr="00AE21F5">
        <w:rPr>
          <w:b/>
          <w:lang w:val="ro-RO"/>
        </w:rPr>
        <w:t xml:space="preserve">Codul </w:t>
      </w:r>
      <w:r>
        <w:rPr>
          <w:b/>
          <w:lang w:val="ro-RO"/>
        </w:rPr>
        <w:t xml:space="preserve">CORM: </w:t>
      </w:r>
      <w:r w:rsidRPr="006A5D80">
        <w:rPr>
          <w:b/>
          <w:lang w:val="ro-RO"/>
        </w:rPr>
        <w:t>721203</w:t>
      </w:r>
    </w:p>
    <w:p w:rsidR="00DC5451" w:rsidRPr="00AE21F5" w:rsidRDefault="00DC5451" w:rsidP="00DC5451">
      <w:pPr>
        <w:spacing w:line="360" w:lineRule="auto"/>
        <w:jc w:val="both"/>
        <w:rPr>
          <w:b/>
          <w:lang w:val="ro-RO"/>
        </w:rPr>
      </w:pPr>
      <w:r w:rsidRPr="00AE21F5">
        <w:rPr>
          <w:b/>
          <w:lang w:val="ro-RO"/>
        </w:rPr>
        <w:t>Codul RNC:</w:t>
      </w:r>
      <w:r w:rsidRPr="00AE21F5">
        <w:rPr>
          <w:b/>
          <w:lang w:val="ro-RO"/>
        </w:rPr>
        <w:tab/>
      </w:r>
      <w:r w:rsidR="006A5D80" w:rsidRPr="006A5D80">
        <w:rPr>
          <w:b/>
          <w:lang w:val="ro-RO"/>
        </w:rPr>
        <w:t>715005</w:t>
      </w:r>
    </w:p>
    <w:p w:rsidR="00DC5451" w:rsidRPr="00E7349B" w:rsidRDefault="00DC5451" w:rsidP="00DC5451">
      <w:pPr>
        <w:spacing w:line="360" w:lineRule="auto"/>
        <w:jc w:val="both"/>
        <w:rPr>
          <w:lang w:val="ro-RO"/>
        </w:rPr>
      </w:pPr>
      <w:r w:rsidRPr="00AE21F5">
        <w:rPr>
          <w:b/>
          <w:lang w:val="ro-RO"/>
        </w:rPr>
        <w:t>Nivel:</w:t>
      </w:r>
      <w:r w:rsidR="00E13A3B">
        <w:rPr>
          <w:lang w:val="ro-RO"/>
        </w:rPr>
        <w:t xml:space="preserve"> 3</w:t>
      </w:r>
    </w:p>
    <w:p w:rsidR="00DC5451" w:rsidRPr="00E7349B" w:rsidRDefault="00DC5451" w:rsidP="00DC5451">
      <w:pPr>
        <w:spacing w:line="360" w:lineRule="auto"/>
        <w:jc w:val="both"/>
        <w:rPr>
          <w:lang w:val="ro-RO"/>
        </w:rPr>
      </w:pPr>
      <w:r w:rsidRPr="00AE21F5">
        <w:rPr>
          <w:b/>
          <w:lang w:val="ro-RO"/>
        </w:rPr>
        <w:t>Domeniul ocupațional:</w:t>
      </w:r>
      <w:r w:rsidR="006C4967">
        <w:rPr>
          <w:lang w:val="ro-RO"/>
        </w:rPr>
        <w:t xml:space="preserve"> Industrie</w:t>
      </w:r>
    </w:p>
    <w:p w:rsidR="00DC5451" w:rsidRPr="00E7349B" w:rsidRDefault="00DC5451" w:rsidP="00DC5451">
      <w:pPr>
        <w:spacing w:line="360" w:lineRule="auto"/>
        <w:jc w:val="both"/>
        <w:rPr>
          <w:lang w:val="ro-RO"/>
        </w:rPr>
      </w:pPr>
      <w:r w:rsidRPr="00AE21F5">
        <w:rPr>
          <w:b/>
          <w:lang w:val="ro-RO"/>
        </w:rPr>
        <w:t>Versiune:</w:t>
      </w:r>
      <w:r w:rsidR="006C4967">
        <w:rPr>
          <w:lang w:val="ro-RO"/>
        </w:rPr>
        <w:t xml:space="preserve"> 1</w:t>
      </w:r>
    </w:p>
    <w:p w:rsidR="00DC5451" w:rsidRPr="00E7349B" w:rsidRDefault="00DC5451" w:rsidP="00DC5451">
      <w:pPr>
        <w:spacing w:line="360" w:lineRule="auto"/>
        <w:rPr>
          <w:lang w:val="ro-RO"/>
        </w:rPr>
      </w:pPr>
      <w:r w:rsidRPr="00AE21F5">
        <w:rPr>
          <w:b/>
          <w:lang w:val="ro-RO"/>
        </w:rPr>
        <w:t>Data aprobării:</w:t>
      </w:r>
      <w:r w:rsidRPr="00E7349B">
        <w:rPr>
          <w:lang w:val="ro-RO"/>
        </w:rPr>
        <w:t xml:space="preserve"> Ordinul Ministrul</w:t>
      </w:r>
      <w:r w:rsidR="00A9149C">
        <w:rPr>
          <w:lang w:val="ro-RO"/>
        </w:rPr>
        <w:t>ui Educației nr.</w:t>
      </w:r>
      <w:r w:rsidR="00D06F9C">
        <w:rPr>
          <w:lang w:val="ro-RO"/>
        </w:rPr>
        <w:t xml:space="preserve"> </w:t>
      </w:r>
      <w:r w:rsidR="000A6701" w:rsidRPr="000A6701">
        <w:rPr>
          <w:b/>
          <w:lang w:val="ro-RO"/>
        </w:rPr>
        <w:t>123</w:t>
      </w:r>
      <w:r w:rsidR="00B84B47">
        <w:rPr>
          <w:b/>
          <w:lang w:val="ro-RO"/>
        </w:rPr>
        <w:t>1</w:t>
      </w:r>
      <w:r w:rsidR="00D06F9C">
        <w:rPr>
          <w:lang w:val="ro-RO"/>
        </w:rPr>
        <w:t xml:space="preserve"> din </w:t>
      </w:r>
      <w:r w:rsidR="009C3D10" w:rsidRPr="009C3D10">
        <w:rPr>
          <w:b/>
          <w:lang w:val="ro-RO"/>
        </w:rPr>
        <w:t>24</w:t>
      </w:r>
      <w:r w:rsidR="00D06F9C" w:rsidRPr="009C3D10">
        <w:rPr>
          <w:b/>
          <w:lang w:val="ro-RO"/>
        </w:rPr>
        <w:t xml:space="preserve"> </w:t>
      </w:r>
      <w:r w:rsidR="009C3D10" w:rsidRPr="009C3D10">
        <w:rPr>
          <w:b/>
          <w:lang w:val="ro-RO"/>
        </w:rPr>
        <w:t xml:space="preserve">decembrie </w:t>
      </w:r>
      <w:r w:rsidR="00D06F9C" w:rsidRPr="009C3D10">
        <w:rPr>
          <w:b/>
          <w:lang w:val="ro-RO"/>
        </w:rPr>
        <w:t>2015</w:t>
      </w:r>
    </w:p>
    <w:p w:rsidR="00DC5451" w:rsidRPr="00F03C56" w:rsidRDefault="00DC5451" w:rsidP="00DC5451">
      <w:pPr>
        <w:spacing w:line="360" w:lineRule="auto"/>
        <w:jc w:val="both"/>
        <w:rPr>
          <w:sz w:val="28"/>
          <w:szCs w:val="28"/>
          <w:lang w:val="ro-RO"/>
        </w:rPr>
      </w:pPr>
      <w:r w:rsidRPr="00AE21F5">
        <w:rPr>
          <w:b/>
          <w:lang w:val="ro-RO"/>
        </w:rPr>
        <w:t>Data propusă pentru revizuire:</w:t>
      </w:r>
      <w:r w:rsidR="006C4967">
        <w:rPr>
          <w:lang w:val="ro-RO"/>
        </w:rPr>
        <w:t xml:space="preserve"> 2019</w:t>
      </w:r>
    </w:p>
    <w:p w:rsidR="00E821D6" w:rsidRPr="00E821D6" w:rsidRDefault="00E821D6" w:rsidP="00E821D6">
      <w:pPr>
        <w:spacing w:line="360" w:lineRule="auto"/>
        <w:rPr>
          <w:lang w:val="ro-RO"/>
        </w:rPr>
      </w:pPr>
      <w:r w:rsidRPr="00AE21F5">
        <w:rPr>
          <w:b/>
          <w:lang w:val="ro-RO"/>
        </w:rPr>
        <w:t>Relația cu standardele ocupaționale relevante</w:t>
      </w:r>
      <w:r>
        <w:rPr>
          <w:lang w:val="ro-RO"/>
        </w:rPr>
        <w:t>: SO</w:t>
      </w:r>
      <w:r w:rsidR="006C4967">
        <w:rPr>
          <w:i/>
          <w:lang w:val="ro-RO"/>
        </w:rPr>
        <w:t xml:space="preserve"> Electrogazosudor-montator</w:t>
      </w:r>
    </w:p>
    <w:p w:rsidR="006C4967" w:rsidRDefault="00E821D6" w:rsidP="00E821D6">
      <w:pPr>
        <w:spacing w:line="360" w:lineRule="auto"/>
        <w:rPr>
          <w:b/>
          <w:lang w:val="ro-RO"/>
        </w:rPr>
      </w:pPr>
      <w:r w:rsidRPr="00AE21F5">
        <w:rPr>
          <w:b/>
          <w:lang w:val="ro-RO"/>
        </w:rPr>
        <w:t>Grupul de elaborare a calificării profesionale:</w:t>
      </w:r>
    </w:p>
    <w:p w:rsidR="006C4967" w:rsidRDefault="006C4967" w:rsidP="006C4967">
      <w:pPr>
        <w:spacing w:line="360" w:lineRule="auto"/>
        <w:rPr>
          <w:lang w:val="ro-MO"/>
        </w:rPr>
      </w:pPr>
      <w:r w:rsidRPr="00D505EB">
        <w:rPr>
          <w:lang w:val="ro-MO"/>
        </w:rPr>
        <w:t>Moroșanu</w:t>
      </w:r>
      <w:r w:rsidR="004412C0">
        <w:rPr>
          <w:lang w:val="ro-MO"/>
        </w:rPr>
        <w:t xml:space="preserve"> </w:t>
      </w:r>
      <w:r w:rsidR="004412C0" w:rsidRPr="00D505EB">
        <w:rPr>
          <w:lang w:val="ro-MO"/>
        </w:rPr>
        <w:t>Boris</w:t>
      </w:r>
      <w:r w:rsidRPr="00D505EB">
        <w:rPr>
          <w:lang w:val="ro-MO"/>
        </w:rPr>
        <w:t>, profesor</w:t>
      </w:r>
      <w:r>
        <w:rPr>
          <w:lang w:val="ro-MO"/>
        </w:rPr>
        <w:t xml:space="preserve"> discipline tehnice, </w:t>
      </w:r>
      <w:r w:rsidRPr="00D505EB">
        <w:rPr>
          <w:lang w:val="ro-MO"/>
        </w:rPr>
        <w:t>Ș</w:t>
      </w:r>
      <w:r w:rsidR="004412C0">
        <w:rPr>
          <w:lang w:val="ro-MO"/>
        </w:rPr>
        <w:t xml:space="preserve">coala Profesională nr. </w:t>
      </w:r>
      <w:r w:rsidRPr="00D505EB">
        <w:rPr>
          <w:lang w:val="ro-MO"/>
        </w:rPr>
        <w:t>10, mun. Chișinău</w:t>
      </w:r>
    </w:p>
    <w:p w:rsidR="006C4967" w:rsidRDefault="006C4967" w:rsidP="006C4967">
      <w:pPr>
        <w:spacing w:line="360" w:lineRule="auto"/>
        <w:rPr>
          <w:lang w:val="ro-MO"/>
        </w:rPr>
      </w:pPr>
      <w:r w:rsidRPr="00D505EB">
        <w:rPr>
          <w:lang w:val="ro-MO"/>
        </w:rPr>
        <w:t>Bublicenco</w:t>
      </w:r>
      <w:r>
        <w:rPr>
          <w:lang w:val="ro-MO"/>
        </w:rPr>
        <w:t xml:space="preserve"> </w:t>
      </w:r>
      <w:r w:rsidRPr="00D505EB">
        <w:rPr>
          <w:lang w:val="ro-MO"/>
        </w:rPr>
        <w:t>Eugenia</w:t>
      </w:r>
      <w:r w:rsidR="004412C0">
        <w:rPr>
          <w:lang w:val="ro-MO"/>
        </w:rPr>
        <w:t xml:space="preserve">, profesor, </w:t>
      </w:r>
      <w:r>
        <w:rPr>
          <w:lang w:val="ro-MO"/>
        </w:rPr>
        <w:t xml:space="preserve">maistru-instructor, </w:t>
      </w:r>
      <w:r w:rsidRPr="00D505EB">
        <w:rPr>
          <w:lang w:val="ro-MO"/>
        </w:rPr>
        <w:t>Școala Profesională nr.</w:t>
      </w:r>
      <w:r w:rsidR="004412C0">
        <w:rPr>
          <w:lang w:val="ro-MO"/>
        </w:rPr>
        <w:t xml:space="preserve"> </w:t>
      </w:r>
      <w:r w:rsidRPr="00D505EB">
        <w:rPr>
          <w:lang w:val="ro-MO"/>
        </w:rPr>
        <w:t xml:space="preserve">3, mun. Chișinău </w:t>
      </w:r>
    </w:p>
    <w:p w:rsidR="006C4967" w:rsidRDefault="006C4967" w:rsidP="006C4967">
      <w:pPr>
        <w:spacing w:line="360" w:lineRule="auto"/>
        <w:rPr>
          <w:lang w:val="ro-MO"/>
        </w:rPr>
      </w:pPr>
      <w:r>
        <w:rPr>
          <w:lang w:val="ro-MO"/>
        </w:rPr>
        <w:t xml:space="preserve">Bodeanu Dumitru, </w:t>
      </w:r>
      <w:r w:rsidR="00AF40E8">
        <w:rPr>
          <w:lang w:val="ro-MO"/>
        </w:rPr>
        <w:t>i</w:t>
      </w:r>
      <w:r w:rsidRPr="00D505EB">
        <w:rPr>
          <w:lang w:val="ro-MO"/>
        </w:rPr>
        <w:t xml:space="preserve">nginer sudor, consultant, </w:t>
      </w:r>
      <w:r w:rsidR="00AF40E8" w:rsidRPr="00D505EB">
        <w:rPr>
          <w:lang w:val="ro-MO"/>
        </w:rPr>
        <w:t>S.A.</w:t>
      </w:r>
      <w:r w:rsidR="00AF40E8">
        <w:rPr>
          <w:lang w:val="ro-MO"/>
        </w:rPr>
        <w:t xml:space="preserve"> </w:t>
      </w:r>
      <w:r w:rsidRPr="00D505EB">
        <w:rPr>
          <w:lang w:val="ro-MO"/>
        </w:rPr>
        <w:t xml:space="preserve">„Incomaș” </w:t>
      </w:r>
    </w:p>
    <w:p w:rsidR="006C4967" w:rsidRDefault="006C4967" w:rsidP="006C4967">
      <w:pPr>
        <w:spacing w:line="360" w:lineRule="auto"/>
        <w:rPr>
          <w:lang w:val="ro-MO"/>
        </w:rPr>
      </w:pPr>
      <w:r w:rsidRPr="00D505EB">
        <w:rPr>
          <w:lang w:val="ro-MO"/>
        </w:rPr>
        <w:t>Mitrofanov Ghenadie, manager</w:t>
      </w:r>
      <w:r>
        <w:rPr>
          <w:lang w:val="ro-MO"/>
        </w:rPr>
        <w:t xml:space="preserve">, </w:t>
      </w:r>
      <w:r w:rsidR="00AF40E8" w:rsidRPr="00D505EB">
        <w:rPr>
          <w:lang w:val="ro-MO"/>
        </w:rPr>
        <w:t xml:space="preserve">S. R. L. </w:t>
      </w:r>
      <w:r w:rsidR="00AF40E8">
        <w:rPr>
          <w:lang w:val="ro-MO"/>
        </w:rPr>
        <w:t xml:space="preserve">,,Postmodern”, </w:t>
      </w:r>
      <w:r w:rsidRPr="00D505EB">
        <w:rPr>
          <w:lang w:val="ro-MO"/>
        </w:rPr>
        <w:t>mun. Chișinău</w:t>
      </w:r>
    </w:p>
    <w:p w:rsidR="00E821D6" w:rsidRPr="006C4967" w:rsidRDefault="006C4967" w:rsidP="006C4967">
      <w:pPr>
        <w:spacing w:line="360" w:lineRule="auto"/>
        <w:rPr>
          <w:lang w:val="ro-MO"/>
        </w:rPr>
      </w:pPr>
      <w:r w:rsidRPr="00D505EB">
        <w:rPr>
          <w:lang w:val="ro-MO"/>
        </w:rPr>
        <w:t>Ursu Andrei, expert</w:t>
      </w:r>
      <w:r>
        <w:rPr>
          <w:lang w:val="ro-MO"/>
        </w:rPr>
        <w:t xml:space="preserve"> format în elaborarea calificărilor, maistru, </w:t>
      </w:r>
      <w:r w:rsidRPr="00D505EB">
        <w:rPr>
          <w:lang w:val="ro-MO"/>
        </w:rPr>
        <w:t>Școala Profesională nr.3, mun. Chișinău</w:t>
      </w:r>
    </w:p>
    <w:p w:rsidR="00E2681B" w:rsidRPr="00E2681B" w:rsidRDefault="00E2681B" w:rsidP="00423024">
      <w:pPr>
        <w:spacing w:line="360" w:lineRule="auto"/>
        <w:rPr>
          <w:lang w:val="ro-RO"/>
        </w:rPr>
      </w:pPr>
      <w:r>
        <w:rPr>
          <w:b/>
          <w:lang w:val="ro-RO"/>
        </w:rPr>
        <w:t xml:space="preserve">Coordonator: </w:t>
      </w:r>
      <w:r w:rsidR="003F35C8">
        <w:rPr>
          <w:lang w:val="ro-RO"/>
        </w:rPr>
        <w:t>Gherasime</w:t>
      </w:r>
      <w:r>
        <w:rPr>
          <w:lang w:val="ro-RO"/>
        </w:rPr>
        <w:t>n</w:t>
      </w:r>
      <w:r w:rsidR="003F35C8">
        <w:rPr>
          <w:lang w:val="ro-RO"/>
        </w:rPr>
        <w:t>c</w:t>
      </w:r>
      <w:r>
        <w:rPr>
          <w:lang w:val="ro-RO"/>
        </w:rPr>
        <w:t>o</w:t>
      </w:r>
      <w:r w:rsidR="003F35C8">
        <w:rPr>
          <w:lang w:val="ro-RO"/>
        </w:rPr>
        <w:t xml:space="preserve"> Ludmila</w:t>
      </w:r>
      <w:r>
        <w:rPr>
          <w:lang w:val="ro-RO"/>
        </w:rPr>
        <w:t>, consultant, Ministerul Educației al Republicii Moldova</w:t>
      </w:r>
    </w:p>
    <w:p w:rsidR="00E821D6" w:rsidRPr="00AE21F5" w:rsidRDefault="00E821D6" w:rsidP="00E821D6">
      <w:pPr>
        <w:spacing w:line="360" w:lineRule="auto"/>
        <w:rPr>
          <w:b/>
          <w:lang w:val="ro-RO"/>
        </w:rPr>
      </w:pPr>
      <w:r w:rsidRPr="00AE21F5">
        <w:rPr>
          <w:b/>
          <w:lang w:val="ro-RO"/>
        </w:rPr>
        <w:t>Verificator sectorial:</w:t>
      </w:r>
    </w:p>
    <w:p w:rsidR="00E821D6" w:rsidRDefault="00E821D6" w:rsidP="00E821D6">
      <w:pPr>
        <w:spacing w:line="360" w:lineRule="auto"/>
        <w:rPr>
          <w:b/>
          <w:lang w:val="ro-RO"/>
        </w:rPr>
      </w:pPr>
      <w:r w:rsidRPr="00AE21F5">
        <w:rPr>
          <w:b/>
          <w:lang w:val="ro-RO"/>
        </w:rPr>
        <w:t>Comisia de validare:</w:t>
      </w:r>
    </w:p>
    <w:p w:rsidR="001D0B19" w:rsidRPr="00800FA2" w:rsidRDefault="00800FA2" w:rsidP="00E821D6">
      <w:pPr>
        <w:spacing w:line="360" w:lineRule="auto"/>
        <w:rPr>
          <w:lang w:val="ro-RO"/>
        </w:rPr>
      </w:pPr>
      <w:r w:rsidRPr="00800FA2">
        <w:rPr>
          <w:lang w:val="ro-RO"/>
        </w:rPr>
        <w:t xml:space="preserve">Rusnac Nadejda, Comitetul Sectorial </w:t>
      </w:r>
      <w:r>
        <w:rPr>
          <w:lang w:val="ro-RO"/>
        </w:rPr>
        <w:t>î</w:t>
      </w:r>
      <w:r w:rsidRPr="00800FA2">
        <w:rPr>
          <w:lang w:val="ro-RO"/>
        </w:rPr>
        <w:t>n domeniul industriei nealimentare, preşedinte</w:t>
      </w:r>
    </w:p>
    <w:p w:rsidR="001D0B19" w:rsidRPr="00800FA2" w:rsidRDefault="00800FA2" w:rsidP="00E821D6">
      <w:pPr>
        <w:spacing w:line="360" w:lineRule="auto"/>
        <w:rPr>
          <w:lang w:val="ro-RO"/>
        </w:rPr>
      </w:pPr>
      <w:r w:rsidRPr="00800FA2">
        <w:rPr>
          <w:lang w:val="ro-RO"/>
        </w:rPr>
        <w:t>Babici Boris, Comitetul Sectorial în domeniul industriei nealimentare, membru</w:t>
      </w:r>
    </w:p>
    <w:p w:rsidR="00800FA2" w:rsidRPr="00800FA2" w:rsidRDefault="00800FA2" w:rsidP="00800FA2">
      <w:pPr>
        <w:spacing w:line="360" w:lineRule="auto"/>
        <w:rPr>
          <w:lang w:val="ro-RO"/>
        </w:rPr>
      </w:pPr>
      <w:r>
        <w:rPr>
          <w:lang w:val="ro-RO"/>
        </w:rPr>
        <w:t>Gangura Gheorghe</w:t>
      </w:r>
      <w:r w:rsidRPr="00800FA2">
        <w:rPr>
          <w:lang w:val="ro-RO"/>
        </w:rPr>
        <w:t>, Comitetul Sectorial în domeniul industriei nealimentare, membru</w:t>
      </w:r>
    </w:p>
    <w:p w:rsidR="001D0B19" w:rsidRPr="00AE21F5" w:rsidRDefault="001D0B19" w:rsidP="00E821D6">
      <w:pPr>
        <w:spacing w:line="360" w:lineRule="auto"/>
        <w:rPr>
          <w:b/>
          <w:lang w:val="ro-RO"/>
        </w:rPr>
      </w:pPr>
    </w:p>
    <w:p w:rsidR="00DC5451" w:rsidRPr="00AE21F5" w:rsidRDefault="00E821D6" w:rsidP="00E6235A">
      <w:pPr>
        <w:spacing w:line="360" w:lineRule="auto"/>
        <w:rPr>
          <w:b/>
          <w:lang w:val="ro-RO"/>
        </w:rPr>
      </w:pPr>
      <w:r w:rsidRPr="00AE21F5">
        <w:rPr>
          <w:b/>
          <w:lang w:val="ro-RO"/>
        </w:rPr>
        <w:t xml:space="preserve">Denumirea documentului electronic: </w:t>
      </w:r>
      <w:r w:rsidR="009061B7" w:rsidRPr="009061B7">
        <w:rPr>
          <w:lang w:val="ro-RO"/>
        </w:rPr>
        <w:t>715005_CP_Electrogazosudor-montator_ROM</w:t>
      </w:r>
      <w:r w:rsidR="00800FA2" w:rsidRPr="00800FA2">
        <w:rPr>
          <w:lang w:val="ro-RO"/>
        </w:rPr>
        <w:t>.docs</w:t>
      </w:r>
    </w:p>
    <w:p w:rsidR="00CC7886" w:rsidRPr="001F591B" w:rsidRDefault="00E821D6" w:rsidP="00E6235A">
      <w:pPr>
        <w:spacing w:line="360" w:lineRule="auto"/>
        <w:rPr>
          <w:i/>
          <w:sz w:val="22"/>
          <w:szCs w:val="22"/>
          <w:lang w:val="ro-RO"/>
        </w:rPr>
      </w:pPr>
      <w:r w:rsidRPr="00567B18">
        <w:rPr>
          <w:i/>
          <w:sz w:val="22"/>
          <w:szCs w:val="22"/>
          <w:lang w:val="ro-RO"/>
        </w:rPr>
        <w:lastRenderedPageBreak/>
        <w:t>Responsabilitatea pentru conținutul calificări</w:t>
      </w:r>
      <w:r w:rsidR="00E2681B" w:rsidRPr="00567B18">
        <w:rPr>
          <w:i/>
          <w:sz w:val="22"/>
          <w:szCs w:val="22"/>
          <w:lang w:val="ro-RO"/>
        </w:rPr>
        <w:t>i</w:t>
      </w:r>
      <w:r w:rsidRPr="00567B18">
        <w:rPr>
          <w:i/>
          <w:sz w:val="22"/>
          <w:szCs w:val="22"/>
          <w:lang w:val="ro-RO"/>
        </w:rPr>
        <w:t xml:space="preserve"> profesionale </w:t>
      </w:r>
      <w:r w:rsidR="00D165FD" w:rsidRPr="00567B18">
        <w:rPr>
          <w:i/>
          <w:sz w:val="22"/>
          <w:szCs w:val="22"/>
          <w:lang w:val="ro-RO"/>
        </w:rPr>
        <w:t xml:space="preserve">revine </w:t>
      </w:r>
      <w:r w:rsidR="00EE7EBB">
        <w:rPr>
          <w:rStyle w:val="FontStyle78"/>
          <w:i/>
          <w:lang w:val="uz-Cyrl-UZ"/>
        </w:rPr>
        <w:t>Comitetului Sectorial pentru formare p</w:t>
      </w:r>
      <w:r w:rsidR="006C4967" w:rsidRPr="006C4967">
        <w:rPr>
          <w:rStyle w:val="FontStyle78"/>
          <w:i/>
          <w:lang w:val="uz-Cyrl-UZ"/>
        </w:rPr>
        <w:t>rofesională în Industrie Nealimentară</w:t>
      </w:r>
    </w:p>
    <w:tbl>
      <w:tblPr>
        <w:tblStyle w:val="TableGrid"/>
        <w:tblW w:w="0" w:type="auto"/>
        <w:jc w:val="center"/>
        <w:tblLayout w:type="fixed"/>
        <w:tblLook w:val="04A0" w:firstRow="1" w:lastRow="0" w:firstColumn="1" w:lastColumn="0" w:noHBand="0" w:noVBand="1"/>
      </w:tblPr>
      <w:tblGrid>
        <w:gridCol w:w="5054"/>
        <w:gridCol w:w="5198"/>
      </w:tblGrid>
      <w:tr w:rsidR="001C4D5F" w:rsidRPr="00462420">
        <w:trPr>
          <w:jc w:val="center"/>
        </w:trPr>
        <w:tc>
          <w:tcPr>
            <w:tcW w:w="5054" w:type="dxa"/>
          </w:tcPr>
          <w:p w:rsidR="001C4D5F" w:rsidRPr="00D72F49" w:rsidRDefault="001C4D5F" w:rsidP="001C4D5F">
            <w:pPr>
              <w:spacing w:line="276" w:lineRule="auto"/>
              <w:rPr>
                <w:b/>
                <w:lang w:val="ro-RO"/>
              </w:rPr>
            </w:pPr>
            <w:r w:rsidRPr="00D72F49">
              <w:rPr>
                <w:b/>
                <w:lang w:val="ro-RO"/>
              </w:rPr>
              <w:t>Descriere</w:t>
            </w:r>
          </w:p>
        </w:tc>
        <w:tc>
          <w:tcPr>
            <w:tcW w:w="5198" w:type="dxa"/>
          </w:tcPr>
          <w:p w:rsidR="00AA5B6A" w:rsidRPr="00F50E5F" w:rsidRDefault="00752847" w:rsidP="00752847">
            <w:pPr>
              <w:spacing w:line="276" w:lineRule="auto"/>
              <w:jc w:val="both"/>
              <w:rPr>
                <w:bCs/>
                <w:lang w:val="uz-Cyrl-UZ"/>
              </w:rPr>
            </w:pPr>
            <w:r>
              <w:rPr>
                <w:bCs/>
                <w:lang w:val="uz-Cyrl-UZ"/>
              </w:rPr>
              <w:t xml:space="preserve">Calificarea </w:t>
            </w:r>
            <w:r w:rsidRPr="00752847">
              <w:rPr>
                <w:bCs/>
                <w:i/>
                <w:lang w:val="uz-Cyrl-UZ"/>
              </w:rPr>
              <w:t>Electrogazosudor-montator</w:t>
            </w:r>
            <w:r w:rsidR="00F50E5F" w:rsidRPr="00F50E5F">
              <w:rPr>
                <w:bCs/>
                <w:lang w:val="uz-Cyrl-UZ"/>
              </w:rPr>
              <w:t xml:space="preserve"> este proiectată pentru cei ce lucrează în</w:t>
            </w:r>
            <w:r>
              <w:rPr>
                <w:bCs/>
                <w:lang w:val="uz-Cyrl-UZ"/>
              </w:rPr>
              <w:t xml:space="preserve"> domeniul ocupațional </w:t>
            </w:r>
            <w:r w:rsidRPr="00752847">
              <w:rPr>
                <w:bCs/>
                <w:i/>
                <w:lang w:val="uz-Cyrl-UZ"/>
              </w:rPr>
              <w:t>Industrie</w:t>
            </w:r>
            <w:r>
              <w:rPr>
                <w:bCs/>
                <w:lang w:val="uz-Cyrl-UZ"/>
              </w:rPr>
              <w:t>,</w:t>
            </w:r>
            <w:r w:rsidR="00F50E5F" w:rsidRPr="00F50E5F">
              <w:rPr>
                <w:bCs/>
                <w:lang w:val="uz-Cyrl-UZ"/>
              </w:rPr>
              <w:t xml:space="preserve"> angajați în cadrul unei întreprinderi specializate</w:t>
            </w:r>
            <w:r>
              <w:rPr>
                <w:bCs/>
                <w:lang w:val="uz-Cyrl-UZ"/>
              </w:rPr>
              <w:t>, și</w:t>
            </w:r>
            <w:r w:rsidR="00F50E5F" w:rsidRPr="00F50E5F">
              <w:rPr>
                <w:bCs/>
                <w:lang w:val="uz-Cyrl-UZ"/>
              </w:rPr>
              <w:t xml:space="preserve"> muncitor</w:t>
            </w:r>
            <w:r>
              <w:rPr>
                <w:bCs/>
                <w:lang w:val="uz-Cyrl-UZ"/>
              </w:rPr>
              <w:t>i</w:t>
            </w:r>
            <w:r w:rsidR="00F50E5F" w:rsidRPr="00F50E5F">
              <w:rPr>
                <w:bCs/>
                <w:lang w:val="uz-Cyrl-UZ"/>
              </w:rPr>
              <w:t xml:space="preserve"> care  prestează servicii individuale în domeniu și care își desfășoară activitatea preponderent  în ateliere specializate de sudură închise sau deschise, șantiere și ateliere de recondiționări, izolate și marcate conform reglementărilor legale în vigoare. </w:t>
            </w:r>
            <w:r w:rsidR="00F50E5F" w:rsidRPr="00752847">
              <w:rPr>
                <w:bCs/>
                <w:i/>
                <w:lang w:val="uz-Cyrl-UZ"/>
              </w:rPr>
              <w:t>Electrgazosudorul-montator</w:t>
            </w:r>
            <w:r w:rsidR="00F50E5F" w:rsidRPr="00F50E5F">
              <w:rPr>
                <w:bCs/>
                <w:lang w:val="uz-Cyrl-UZ"/>
              </w:rPr>
              <w:t xml:space="preserve"> cunoaște și poate aplica cele mai importante lucrări de sudare și procedee conexe, precum: 111-</w:t>
            </w:r>
            <w:r>
              <w:rPr>
                <w:bCs/>
                <w:lang w:val="uz-Cyrl-UZ"/>
              </w:rPr>
              <w:t xml:space="preserve"> s</w:t>
            </w:r>
            <w:r w:rsidR="00F50E5F" w:rsidRPr="00F50E5F">
              <w:rPr>
                <w:bCs/>
                <w:lang w:val="uz-Cyrl-UZ"/>
              </w:rPr>
              <w:t>udare manuală cu arc electric cu electrod învelit; 131-</w:t>
            </w:r>
            <w:r>
              <w:rPr>
                <w:bCs/>
                <w:lang w:val="uz-Cyrl-UZ"/>
              </w:rPr>
              <w:t xml:space="preserve"> s</w:t>
            </w:r>
            <w:r w:rsidR="00F50E5F" w:rsidRPr="00F50E5F">
              <w:rPr>
                <w:bCs/>
                <w:lang w:val="uz-Cyrl-UZ"/>
              </w:rPr>
              <w:t>udare cu arc electric în mediu de gaz inert cu electrod fuzibil (sudare MIG); 135</w:t>
            </w:r>
            <w:r>
              <w:rPr>
                <w:bCs/>
                <w:lang w:val="uz-Cyrl-UZ"/>
              </w:rPr>
              <w:t xml:space="preserve"> </w:t>
            </w:r>
            <w:r w:rsidR="00F50E5F" w:rsidRPr="00F50E5F">
              <w:rPr>
                <w:bCs/>
                <w:lang w:val="uz-Cyrl-UZ"/>
              </w:rPr>
              <w:t>-</w:t>
            </w:r>
            <w:r>
              <w:rPr>
                <w:bCs/>
                <w:lang w:val="uz-Cyrl-UZ"/>
              </w:rPr>
              <w:t xml:space="preserve"> s</w:t>
            </w:r>
            <w:r w:rsidR="00F50E5F" w:rsidRPr="00F50E5F">
              <w:rPr>
                <w:bCs/>
                <w:lang w:val="uz-Cyrl-UZ"/>
              </w:rPr>
              <w:t>udare cu arc electric în mediu de gaz activ cu elec</w:t>
            </w:r>
            <w:r>
              <w:rPr>
                <w:bCs/>
                <w:lang w:val="uz-Cyrl-UZ"/>
              </w:rPr>
              <w:t>trod fuzibil (sudare MAG), 141-s</w:t>
            </w:r>
            <w:r w:rsidR="00F50E5F" w:rsidRPr="00F50E5F">
              <w:rPr>
                <w:bCs/>
                <w:lang w:val="uz-Cyrl-UZ"/>
              </w:rPr>
              <w:t>udare cu arc electric în mediu de gaz inert cu electrod de wolfram (sudare TIG/WIG), iar sudorii de înaltă calificare sau cei specializați în anumite lucrări de sudare și procedee conexe trebuie să cunoască și să poată aplica și alte metode de tăiеre/sudare cum ar fi: 121</w:t>
            </w:r>
            <w:r>
              <w:rPr>
                <w:bCs/>
                <w:lang w:val="uz-Cyrl-UZ"/>
              </w:rPr>
              <w:t xml:space="preserve"> </w:t>
            </w:r>
            <w:r w:rsidR="00F50E5F" w:rsidRPr="00F50E5F">
              <w:rPr>
                <w:bCs/>
                <w:lang w:val="uz-Cyrl-UZ"/>
              </w:rPr>
              <w:t>-</w:t>
            </w:r>
            <w:r>
              <w:rPr>
                <w:bCs/>
                <w:lang w:val="uz-Cyrl-UZ"/>
              </w:rPr>
              <w:t xml:space="preserve"> s</w:t>
            </w:r>
            <w:r w:rsidR="00F50E5F" w:rsidRPr="00F50E5F">
              <w:rPr>
                <w:bCs/>
                <w:lang w:val="uz-Cyrl-UZ"/>
              </w:rPr>
              <w:t>udare cu arc acoperit sub strat de flux; 136</w:t>
            </w:r>
            <w:r>
              <w:rPr>
                <w:bCs/>
                <w:lang w:val="uz-Cyrl-UZ"/>
              </w:rPr>
              <w:t xml:space="preserve"> - s</w:t>
            </w:r>
            <w:r w:rsidR="00F50E5F" w:rsidRPr="00F50E5F">
              <w:rPr>
                <w:bCs/>
                <w:lang w:val="uz-Cyrl-UZ"/>
              </w:rPr>
              <w:t>udare cu sîrmă tubulară în mediu de gaz protector activ; 137</w:t>
            </w:r>
            <w:r>
              <w:rPr>
                <w:bCs/>
                <w:lang w:val="uz-Cyrl-UZ"/>
              </w:rPr>
              <w:t xml:space="preserve"> </w:t>
            </w:r>
            <w:r w:rsidR="00F50E5F" w:rsidRPr="00F50E5F">
              <w:rPr>
                <w:bCs/>
                <w:lang w:val="uz-Cyrl-UZ"/>
              </w:rPr>
              <w:t>-</w:t>
            </w:r>
            <w:r>
              <w:rPr>
                <w:bCs/>
                <w:lang w:val="uz-Cyrl-UZ"/>
              </w:rPr>
              <w:t xml:space="preserve"> s</w:t>
            </w:r>
            <w:r w:rsidR="00F50E5F" w:rsidRPr="00F50E5F">
              <w:rPr>
                <w:bCs/>
                <w:lang w:val="uz-Cyrl-UZ"/>
              </w:rPr>
              <w:t>udare cu sîrmă tubulară în med</w:t>
            </w:r>
            <w:r>
              <w:rPr>
                <w:bCs/>
                <w:lang w:val="uz-Cyrl-UZ"/>
              </w:rPr>
              <w:t>iu de gaz protector inert; 138 -s</w:t>
            </w:r>
            <w:r w:rsidR="00F50E5F" w:rsidRPr="00F50E5F">
              <w:rPr>
                <w:bCs/>
                <w:lang w:val="uz-Cyrl-UZ"/>
              </w:rPr>
              <w:t>udare cu sîrmă</w:t>
            </w:r>
            <w:r>
              <w:rPr>
                <w:bCs/>
                <w:lang w:val="uz-Cyrl-UZ"/>
              </w:rPr>
              <w:t xml:space="preserve"> tubulară autoprotectoare; 151-sudare cu plasmă. Calificarea este destinată atî</w:t>
            </w:r>
            <w:r w:rsidR="00F50E5F" w:rsidRPr="00F50E5F">
              <w:rPr>
                <w:bCs/>
                <w:lang w:val="uz-Cyrl-UZ"/>
              </w:rPr>
              <w:t>t persoanelor care activează în această ocupaţie</w:t>
            </w:r>
            <w:r>
              <w:rPr>
                <w:bCs/>
                <w:lang w:val="uz-Cyrl-UZ"/>
              </w:rPr>
              <w:t>, cî</w:t>
            </w:r>
            <w:r w:rsidR="00DF400F">
              <w:rPr>
                <w:bCs/>
                <w:lang w:val="uz-Cyrl-UZ"/>
              </w:rPr>
              <w:t xml:space="preserve">t şi </w:t>
            </w:r>
            <w:r w:rsidR="00F50E5F" w:rsidRPr="00F50E5F">
              <w:rPr>
                <w:bCs/>
                <w:lang w:val="uz-Cyrl-UZ"/>
              </w:rPr>
              <w:t>celor care îşi dezvoltă abilităţi în acest sens.</w:t>
            </w:r>
          </w:p>
        </w:tc>
      </w:tr>
      <w:tr w:rsidR="001C4D5F" w:rsidRPr="00462420">
        <w:trPr>
          <w:jc w:val="center"/>
        </w:trPr>
        <w:tc>
          <w:tcPr>
            <w:tcW w:w="5054" w:type="dxa"/>
          </w:tcPr>
          <w:p w:rsidR="001C4D5F" w:rsidRPr="00D72F49" w:rsidRDefault="001C4D5F" w:rsidP="001C4D5F">
            <w:pPr>
              <w:spacing w:line="276" w:lineRule="auto"/>
              <w:rPr>
                <w:b/>
                <w:lang w:val="ro-RO"/>
              </w:rPr>
            </w:pPr>
            <w:r w:rsidRPr="00D72F49">
              <w:rPr>
                <w:b/>
                <w:lang w:val="ro-RO"/>
              </w:rPr>
              <w:t>Scop</w:t>
            </w:r>
          </w:p>
        </w:tc>
        <w:tc>
          <w:tcPr>
            <w:tcW w:w="5198" w:type="dxa"/>
          </w:tcPr>
          <w:p w:rsidR="001C4D5F" w:rsidRPr="00D72F49" w:rsidRDefault="00B0290E" w:rsidP="001C4D5F">
            <w:pPr>
              <w:spacing w:line="276" w:lineRule="auto"/>
              <w:rPr>
                <w:b/>
                <w:lang w:val="ro-RO"/>
              </w:rPr>
            </w:pPr>
            <w:r>
              <w:rPr>
                <w:lang w:val="ro-RO"/>
              </w:rPr>
              <w:t>F</w:t>
            </w:r>
            <w:r w:rsidR="00741038">
              <w:rPr>
                <w:lang w:val="ro-RO"/>
              </w:rPr>
              <w:t>acilitează angajarea</w:t>
            </w:r>
            <w:r>
              <w:rPr>
                <w:lang w:val="ro-RO"/>
              </w:rPr>
              <w:t xml:space="preserve"> în cîmpul muncii</w:t>
            </w:r>
          </w:p>
        </w:tc>
      </w:tr>
      <w:tr w:rsidR="001C4D5F" w:rsidRPr="00462420">
        <w:trPr>
          <w:jc w:val="center"/>
        </w:trPr>
        <w:tc>
          <w:tcPr>
            <w:tcW w:w="5054" w:type="dxa"/>
          </w:tcPr>
          <w:p w:rsidR="001C4D5F" w:rsidRPr="00D72F49" w:rsidRDefault="001C4D5F" w:rsidP="001C4D5F">
            <w:pPr>
              <w:spacing w:line="276" w:lineRule="auto"/>
              <w:rPr>
                <w:b/>
                <w:lang w:val="ro-RO"/>
              </w:rPr>
            </w:pPr>
            <w:r w:rsidRPr="00D72F49">
              <w:rPr>
                <w:b/>
                <w:lang w:val="ro-RO"/>
              </w:rPr>
              <w:t>Modalități de furnizare</w:t>
            </w:r>
          </w:p>
        </w:tc>
        <w:tc>
          <w:tcPr>
            <w:tcW w:w="5198" w:type="dxa"/>
          </w:tcPr>
          <w:p w:rsidR="001C4D5F" w:rsidRPr="00D72F49" w:rsidRDefault="001C4D5F" w:rsidP="00B0290E">
            <w:pPr>
              <w:spacing w:line="276" w:lineRule="auto"/>
              <w:jc w:val="both"/>
              <w:rPr>
                <w:b/>
                <w:lang w:val="ro-RO"/>
              </w:rPr>
            </w:pPr>
            <w:r w:rsidRPr="00D72F49">
              <w:rPr>
                <w:lang w:val="ro-RO"/>
              </w:rPr>
              <w:t>Programe de formare profesională inițial</w:t>
            </w:r>
            <w:r w:rsidRPr="00BA42E2">
              <w:rPr>
                <w:lang w:val="ro-RO"/>
              </w:rPr>
              <w:t>ă, sisteme de ucenicie,</w:t>
            </w:r>
            <w:r w:rsidRPr="00D72F49">
              <w:rPr>
                <w:lang w:val="ro-RO"/>
              </w:rPr>
              <w:t xml:space="preserve"> cursuri de scur</w:t>
            </w:r>
            <w:r w:rsidR="001F591B">
              <w:rPr>
                <w:lang w:val="ro-RO"/>
              </w:rPr>
              <w:t>tă durată, învățare non-formală</w:t>
            </w:r>
          </w:p>
        </w:tc>
      </w:tr>
      <w:tr w:rsidR="001C4D5F" w:rsidRPr="001F591B">
        <w:trPr>
          <w:jc w:val="center"/>
        </w:trPr>
        <w:tc>
          <w:tcPr>
            <w:tcW w:w="5054" w:type="dxa"/>
          </w:tcPr>
          <w:p w:rsidR="001C4D5F" w:rsidRPr="00D72F49" w:rsidRDefault="00FC790F" w:rsidP="001C4D5F">
            <w:pPr>
              <w:spacing w:line="276" w:lineRule="auto"/>
              <w:rPr>
                <w:b/>
                <w:lang w:val="ro-RO"/>
              </w:rPr>
            </w:pPr>
            <w:r>
              <w:rPr>
                <w:b/>
                <w:lang w:val="ro-RO"/>
              </w:rPr>
              <w:t>Durată studii</w:t>
            </w:r>
          </w:p>
        </w:tc>
        <w:tc>
          <w:tcPr>
            <w:tcW w:w="5198" w:type="dxa"/>
          </w:tcPr>
          <w:p w:rsidR="001C4D5F" w:rsidRPr="00D72F49" w:rsidRDefault="001F591B" w:rsidP="001F591B">
            <w:pPr>
              <w:spacing w:line="276" w:lineRule="auto"/>
              <w:rPr>
                <w:lang w:val="ro-RO"/>
              </w:rPr>
            </w:pPr>
            <w:r>
              <w:rPr>
                <w:lang w:val="ro-RO"/>
              </w:rPr>
              <w:t xml:space="preserve">1, 2, 3 </w:t>
            </w:r>
            <w:r w:rsidR="00C61917">
              <w:rPr>
                <w:lang w:val="ro-RO"/>
              </w:rPr>
              <w:t>ani;</w:t>
            </w:r>
            <w:r w:rsidR="001C4D5F" w:rsidRPr="00D72F49">
              <w:rPr>
                <w:lang w:val="ro-RO"/>
              </w:rPr>
              <w:t xml:space="preserve"> </w:t>
            </w:r>
            <w:r w:rsidR="001C4D5F" w:rsidRPr="00BA42E2">
              <w:rPr>
                <w:lang w:val="ro-RO"/>
              </w:rPr>
              <w:t>2</w:t>
            </w:r>
            <w:r w:rsidR="00EE19D2" w:rsidRPr="00BA42E2">
              <w:rPr>
                <w:lang w:val="ro-RO"/>
              </w:rPr>
              <w:t xml:space="preserve"> – </w:t>
            </w:r>
            <w:r>
              <w:rPr>
                <w:lang w:val="ro-RO"/>
              </w:rPr>
              <w:t>9</w:t>
            </w:r>
            <w:r w:rsidR="001C4D5F" w:rsidRPr="00BA42E2">
              <w:rPr>
                <w:lang w:val="ro-RO"/>
              </w:rPr>
              <w:t xml:space="preserve"> luni</w:t>
            </w:r>
          </w:p>
        </w:tc>
      </w:tr>
      <w:tr w:rsidR="001C4D5F" w:rsidRPr="001F591B">
        <w:trPr>
          <w:jc w:val="center"/>
        </w:trPr>
        <w:tc>
          <w:tcPr>
            <w:tcW w:w="5054" w:type="dxa"/>
          </w:tcPr>
          <w:p w:rsidR="001C4D5F" w:rsidRPr="00D72F49" w:rsidRDefault="001C4D5F" w:rsidP="001C4D5F">
            <w:pPr>
              <w:spacing w:line="276" w:lineRule="auto"/>
              <w:rPr>
                <w:b/>
                <w:lang w:val="ro-RO"/>
              </w:rPr>
            </w:pPr>
            <w:r w:rsidRPr="00D72F49">
              <w:rPr>
                <w:b/>
                <w:lang w:val="ro-RO"/>
              </w:rPr>
              <w:t>Certificare</w:t>
            </w:r>
          </w:p>
        </w:tc>
        <w:tc>
          <w:tcPr>
            <w:tcW w:w="5198" w:type="dxa"/>
          </w:tcPr>
          <w:p w:rsidR="001C4D5F" w:rsidRPr="00D72F49" w:rsidRDefault="001C4D5F" w:rsidP="001C4D5F">
            <w:pPr>
              <w:spacing w:line="276" w:lineRule="auto"/>
              <w:rPr>
                <w:lang w:val="ro-RO"/>
              </w:rPr>
            </w:pPr>
            <w:r w:rsidRPr="00D72F49">
              <w:rPr>
                <w:lang w:val="ro-RO"/>
              </w:rPr>
              <w:t>Certificat de calificare</w:t>
            </w:r>
          </w:p>
        </w:tc>
      </w:tr>
      <w:tr w:rsidR="001C4D5F" w:rsidRPr="001F591B">
        <w:trPr>
          <w:jc w:val="center"/>
        </w:trPr>
        <w:tc>
          <w:tcPr>
            <w:tcW w:w="5054" w:type="dxa"/>
          </w:tcPr>
          <w:p w:rsidR="001C4D5F" w:rsidRPr="00D72F49" w:rsidRDefault="00FC790F" w:rsidP="001C4D5F">
            <w:pPr>
              <w:tabs>
                <w:tab w:val="left" w:pos="1560"/>
              </w:tabs>
              <w:spacing w:line="276" w:lineRule="auto"/>
              <w:rPr>
                <w:b/>
                <w:lang w:val="ro-RO"/>
              </w:rPr>
            </w:pPr>
            <w:r>
              <w:rPr>
                <w:b/>
                <w:lang w:val="ro-RO"/>
              </w:rPr>
              <w:t xml:space="preserve">Grup </w:t>
            </w:r>
            <w:r w:rsidR="001C4D5F" w:rsidRPr="00D72F49">
              <w:rPr>
                <w:b/>
                <w:lang w:val="ro-RO"/>
              </w:rPr>
              <w:t>țintă</w:t>
            </w:r>
          </w:p>
        </w:tc>
        <w:tc>
          <w:tcPr>
            <w:tcW w:w="5198" w:type="dxa"/>
          </w:tcPr>
          <w:p w:rsidR="001C4D5F" w:rsidRPr="00D72F49" w:rsidRDefault="001C4D5F" w:rsidP="00C61917">
            <w:pPr>
              <w:spacing w:line="276" w:lineRule="auto"/>
              <w:rPr>
                <w:lang w:val="ro-RO"/>
              </w:rPr>
            </w:pPr>
            <w:r w:rsidRPr="00D72F49">
              <w:rPr>
                <w:lang w:val="ro-RO"/>
              </w:rPr>
              <w:t>Elevi, șomeri, angajați</w:t>
            </w:r>
          </w:p>
        </w:tc>
      </w:tr>
      <w:tr w:rsidR="001C4D5F" w:rsidRPr="00462420">
        <w:trPr>
          <w:jc w:val="center"/>
        </w:trPr>
        <w:tc>
          <w:tcPr>
            <w:tcW w:w="5054" w:type="dxa"/>
          </w:tcPr>
          <w:p w:rsidR="001C4D5F" w:rsidRPr="00D72F49" w:rsidRDefault="001C4D5F" w:rsidP="001C4D5F">
            <w:pPr>
              <w:spacing w:line="276" w:lineRule="auto"/>
              <w:rPr>
                <w:b/>
                <w:lang w:val="ro-RO"/>
              </w:rPr>
            </w:pPr>
            <w:r w:rsidRPr="00D72F49">
              <w:rPr>
                <w:b/>
                <w:lang w:val="ro-RO"/>
              </w:rPr>
              <w:t>Motivație</w:t>
            </w:r>
          </w:p>
        </w:tc>
        <w:tc>
          <w:tcPr>
            <w:tcW w:w="5198" w:type="dxa"/>
          </w:tcPr>
          <w:p w:rsidR="001C4D5F" w:rsidRPr="006A08BD" w:rsidRDefault="006A08BD" w:rsidP="00DF400F">
            <w:pPr>
              <w:jc w:val="both"/>
              <w:rPr>
                <w:b/>
                <w:bCs/>
                <w:lang w:val="ro-MO"/>
              </w:rPr>
            </w:pPr>
            <w:r w:rsidRPr="00BB64A5">
              <w:rPr>
                <w:lang w:val="ro-MO"/>
              </w:rPr>
              <w:t>Calificarea</w:t>
            </w:r>
            <w:r w:rsidRPr="00BB64A5">
              <w:rPr>
                <w:b/>
                <w:bCs/>
                <w:lang w:val="ro-MO"/>
              </w:rPr>
              <w:t xml:space="preserve"> </w:t>
            </w:r>
            <w:r w:rsidRPr="006A08BD">
              <w:rPr>
                <w:bCs/>
                <w:i/>
                <w:lang w:val="ro-MO"/>
              </w:rPr>
              <w:t>Electrogazosudor-montator</w:t>
            </w:r>
            <w:r w:rsidRPr="00BB64A5">
              <w:rPr>
                <w:iCs/>
                <w:color w:val="000000"/>
                <w:lang w:val="ro-MO"/>
              </w:rPr>
              <w:t xml:space="preserve"> </w:t>
            </w:r>
            <w:r w:rsidR="00DF400F">
              <w:rPr>
                <w:lang w:val="ro-MO"/>
              </w:rPr>
              <w:t>este foarte</w:t>
            </w:r>
            <w:r w:rsidRPr="00BB64A5">
              <w:rPr>
                <w:lang w:val="ro-MO"/>
              </w:rPr>
              <w:t xml:space="preserve"> solicitată pe piaţa muncii, prin urmare</w:t>
            </w:r>
            <w:r w:rsidR="00DF400F">
              <w:rPr>
                <w:lang w:val="ro-MO"/>
              </w:rPr>
              <w:t>,</w:t>
            </w:r>
            <w:r w:rsidRPr="00BB64A5">
              <w:rPr>
                <w:lang w:val="ro-MO"/>
              </w:rPr>
              <w:t xml:space="preserve"> postul se va regăsi în organigramele multor companii din domeniu.</w:t>
            </w:r>
          </w:p>
        </w:tc>
      </w:tr>
      <w:tr w:rsidR="001C4D5F" w:rsidRPr="00D72F49">
        <w:trPr>
          <w:jc w:val="center"/>
        </w:trPr>
        <w:tc>
          <w:tcPr>
            <w:tcW w:w="5054" w:type="dxa"/>
          </w:tcPr>
          <w:p w:rsidR="001C4D5F" w:rsidRPr="00D72F49" w:rsidRDefault="001C4D5F" w:rsidP="001C4D5F">
            <w:pPr>
              <w:spacing w:line="276" w:lineRule="auto"/>
              <w:rPr>
                <w:b/>
                <w:lang w:val="ro-RO"/>
              </w:rPr>
            </w:pPr>
            <w:r w:rsidRPr="00D72F49">
              <w:rPr>
                <w:b/>
                <w:lang w:val="ro-RO"/>
              </w:rPr>
              <w:t>Condiții de acces</w:t>
            </w:r>
          </w:p>
        </w:tc>
        <w:tc>
          <w:tcPr>
            <w:tcW w:w="5198" w:type="dxa"/>
          </w:tcPr>
          <w:p w:rsidR="001C4D5F" w:rsidRPr="00D72F49" w:rsidRDefault="00C61917" w:rsidP="001C4D5F">
            <w:pPr>
              <w:spacing w:line="276" w:lineRule="auto"/>
              <w:rPr>
                <w:lang w:val="ro-RO"/>
              </w:rPr>
            </w:pPr>
            <w:r>
              <w:rPr>
                <w:lang w:val="ro-RO"/>
              </w:rPr>
              <w:t>Nu există</w:t>
            </w:r>
          </w:p>
        </w:tc>
      </w:tr>
      <w:tr w:rsidR="001C4D5F" w:rsidRPr="00462420">
        <w:trPr>
          <w:jc w:val="center"/>
        </w:trPr>
        <w:tc>
          <w:tcPr>
            <w:tcW w:w="5054" w:type="dxa"/>
          </w:tcPr>
          <w:p w:rsidR="001C4D5F" w:rsidRPr="00D72F49" w:rsidRDefault="001C4D5F" w:rsidP="001C4D5F">
            <w:pPr>
              <w:spacing w:line="276" w:lineRule="auto"/>
              <w:rPr>
                <w:b/>
                <w:lang w:val="ro-RO"/>
              </w:rPr>
            </w:pPr>
            <w:r w:rsidRPr="00D72F49">
              <w:rPr>
                <w:b/>
                <w:lang w:val="ro-RO"/>
              </w:rPr>
              <w:lastRenderedPageBreak/>
              <w:t>Nevoi speciale</w:t>
            </w:r>
          </w:p>
        </w:tc>
        <w:tc>
          <w:tcPr>
            <w:tcW w:w="5198" w:type="dxa"/>
          </w:tcPr>
          <w:p w:rsidR="001C4D5F" w:rsidRPr="00D72F49" w:rsidRDefault="00C61917" w:rsidP="001C4D5F">
            <w:pPr>
              <w:spacing w:line="276" w:lineRule="auto"/>
              <w:rPr>
                <w:lang w:val="ro-RO"/>
              </w:rPr>
            </w:pPr>
            <w:r>
              <w:rPr>
                <w:lang w:val="ro-RO"/>
              </w:rPr>
              <w:t>Nu se recomandă persoanelor cu dizabilități</w:t>
            </w:r>
          </w:p>
        </w:tc>
      </w:tr>
      <w:tr w:rsidR="001C4D5F" w:rsidRPr="00462420">
        <w:trPr>
          <w:jc w:val="center"/>
        </w:trPr>
        <w:tc>
          <w:tcPr>
            <w:tcW w:w="5054" w:type="dxa"/>
          </w:tcPr>
          <w:p w:rsidR="001C4D5F" w:rsidRPr="00D72F49" w:rsidRDefault="00C61917" w:rsidP="00C61917">
            <w:pPr>
              <w:spacing w:line="276" w:lineRule="auto"/>
              <w:rPr>
                <w:b/>
                <w:lang w:val="ro-RO"/>
              </w:rPr>
            </w:pPr>
            <w:r>
              <w:rPr>
                <w:b/>
                <w:lang w:val="ro-RO"/>
              </w:rPr>
              <w:t xml:space="preserve">Nivelul </w:t>
            </w:r>
            <w:r w:rsidR="00C154EA" w:rsidRPr="00D72F49">
              <w:rPr>
                <w:b/>
                <w:lang w:val="ro-RO"/>
              </w:rPr>
              <w:t>de studii</w:t>
            </w:r>
            <w:r>
              <w:rPr>
                <w:b/>
                <w:lang w:val="ro-RO"/>
              </w:rPr>
              <w:t xml:space="preserve"> minim</w:t>
            </w:r>
            <w:r w:rsidR="00C154EA" w:rsidRPr="00D72F49">
              <w:rPr>
                <w:b/>
                <w:lang w:val="ro-RO"/>
              </w:rPr>
              <w:t xml:space="preserve"> </w:t>
            </w:r>
            <w:r w:rsidR="001C4D5F" w:rsidRPr="00D72F49">
              <w:rPr>
                <w:b/>
                <w:lang w:val="ro-RO"/>
              </w:rPr>
              <w:t>necesar</w:t>
            </w:r>
          </w:p>
        </w:tc>
        <w:tc>
          <w:tcPr>
            <w:tcW w:w="5198" w:type="dxa"/>
          </w:tcPr>
          <w:p w:rsidR="001C4D5F" w:rsidRPr="00D72F49" w:rsidRDefault="001C4D5F" w:rsidP="001C4D5F">
            <w:pPr>
              <w:spacing w:line="276" w:lineRule="auto"/>
              <w:rPr>
                <w:lang w:val="ro-RO"/>
              </w:rPr>
            </w:pPr>
            <w:r w:rsidRPr="00D72F49">
              <w:rPr>
                <w:lang w:val="ro-RO"/>
              </w:rPr>
              <w:t>Absolvent de gimnaziu cu</w:t>
            </w:r>
            <w:r w:rsidRPr="00D72F49">
              <w:rPr>
                <w:b/>
                <w:bCs/>
                <w:lang w:val="ro-RO"/>
              </w:rPr>
              <w:t xml:space="preserve"> </w:t>
            </w:r>
            <w:r w:rsidRPr="00D72F49">
              <w:rPr>
                <w:lang w:val="ro-RO"/>
              </w:rPr>
              <w:t>certificat</w:t>
            </w:r>
            <w:r w:rsidRPr="00D72F49">
              <w:rPr>
                <w:i/>
                <w:iCs/>
                <w:lang w:val="ro-RO"/>
              </w:rPr>
              <w:t xml:space="preserve"> </w:t>
            </w:r>
            <w:r w:rsidRPr="00D72F49">
              <w:rPr>
                <w:lang w:val="ro-RO"/>
              </w:rPr>
              <w:t>de studii gimnaziale</w:t>
            </w:r>
            <w:r w:rsidRPr="00D72F49">
              <w:rPr>
                <w:i/>
                <w:iCs/>
                <w:lang w:val="ro-RO"/>
              </w:rPr>
              <w:t xml:space="preserve">, </w:t>
            </w:r>
            <w:r w:rsidRPr="00D72F49">
              <w:rPr>
                <w:lang w:val="ro-RO"/>
              </w:rPr>
              <w:t>absolvent de liceu cu diplomă  de bacalaureat, absolvent de școală medie</w:t>
            </w:r>
          </w:p>
        </w:tc>
      </w:tr>
      <w:tr w:rsidR="001C4D5F" w:rsidRPr="00462420">
        <w:trPr>
          <w:jc w:val="center"/>
        </w:trPr>
        <w:tc>
          <w:tcPr>
            <w:tcW w:w="5054" w:type="dxa"/>
          </w:tcPr>
          <w:p w:rsidR="001C4D5F" w:rsidRPr="00D72F49" w:rsidRDefault="001C4D5F" w:rsidP="001C4D5F">
            <w:pPr>
              <w:spacing w:line="276" w:lineRule="auto"/>
              <w:rPr>
                <w:b/>
                <w:lang w:val="ro-RO"/>
              </w:rPr>
            </w:pPr>
            <w:r w:rsidRPr="00D72F49">
              <w:rPr>
                <w:b/>
                <w:lang w:val="ro-RO"/>
              </w:rPr>
              <w:t>Oportunități de angajare în cîmpul muncii</w:t>
            </w:r>
          </w:p>
        </w:tc>
        <w:tc>
          <w:tcPr>
            <w:tcW w:w="5198" w:type="dxa"/>
          </w:tcPr>
          <w:p w:rsidR="001C4D5F" w:rsidRPr="00DF400F" w:rsidRDefault="00DF400F" w:rsidP="006A08BD">
            <w:pPr>
              <w:spacing w:line="276" w:lineRule="auto"/>
              <w:rPr>
                <w:lang w:val="ro-RO"/>
              </w:rPr>
            </w:pPr>
            <w:r w:rsidRPr="00DF400F">
              <w:rPr>
                <w:lang w:val="ro-RO"/>
              </w:rPr>
              <w:t>Întreprinderi, șantiere de construcții, individual</w:t>
            </w:r>
          </w:p>
        </w:tc>
      </w:tr>
      <w:tr w:rsidR="001C4D5F" w:rsidRPr="00462420">
        <w:trPr>
          <w:jc w:val="center"/>
        </w:trPr>
        <w:tc>
          <w:tcPr>
            <w:tcW w:w="5054" w:type="dxa"/>
          </w:tcPr>
          <w:p w:rsidR="001C4D5F" w:rsidRPr="00D72F49" w:rsidRDefault="001C4D5F" w:rsidP="001C4D5F">
            <w:pPr>
              <w:spacing w:line="276" w:lineRule="auto"/>
              <w:rPr>
                <w:b/>
                <w:lang w:val="ro-RO"/>
              </w:rPr>
            </w:pPr>
            <w:r w:rsidRPr="00D72F49">
              <w:rPr>
                <w:b/>
                <w:lang w:val="ro-RO"/>
              </w:rPr>
              <w:t>Traseu de progres</w:t>
            </w:r>
          </w:p>
        </w:tc>
        <w:tc>
          <w:tcPr>
            <w:tcW w:w="5198" w:type="dxa"/>
          </w:tcPr>
          <w:p w:rsidR="001C4D5F" w:rsidRPr="00D72F49" w:rsidRDefault="006C1F25" w:rsidP="001C4D5F">
            <w:pPr>
              <w:spacing w:line="276" w:lineRule="auto"/>
              <w:rPr>
                <w:lang w:val="ro-RO"/>
              </w:rPr>
            </w:pPr>
            <w:r>
              <w:rPr>
                <w:lang w:val="ro-RO"/>
              </w:rPr>
              <w:t>Avansare pe orizontală la același nivel din CNC – muncitor calificat categoria 4 – 6, iar pe verticală spre calificări de nivel superior – tehnician, inginer</w:t>
            </w:r>
          </w:p>
        </w:tc>
      </w:tr>
      <w:tr w:rsidR="001C4D5F" w:rsidRPr="00D72F49">
        <w:trPr>
          <w:jc w:val="center"/>
        </w:trPr>
        <w:tc>
          <w:tcPr>
            <w:tcW w:w="5054" w:type="dxa"/>
          </w:tcPr>
          <w:p w:rsidR="001C4D5F" w:rsidRPr="00D72F49" w:rsidRDefault="001C4D5F" w:rsidP="001C4D5F">
            <w:pPr>
              <w:spacing w:line="276" w:lineRule="auto"/>
              <w:rPr>
                <w:b/>
                <w:lang w:val="ro-RO"/>
              </w:rPr>
            </w:pPr>
            <w:r w:rsidRPr="00D72F49">
              <w:rPr>
                <w:b/>
                <w:lang w:val="ro-RO"/>
              </w:rPr>
              <w:t>Cerințe legale specifice</w:t>
            </w:r>
          </w:p>
        </w:tc>
        <w:tc>
          <w:tcPr>
            <w:tcW w:w="5198" w:type="dxa"/>
          </w:tcPr>
          <w:p w:rsidR="001C4D5F" w:rsidRPr="00D72F49" w:rsidRDefault="00C154EA" w:rsidP="001C4D5F">
            <w:pPr>
              <w:spacing w:line="276" w:lineRule="auto"/>
              <w:rPr>
                <w:lang w:val="ro-RO"/>
              </w:rPr>
            </w:pPr>
            <w:r w:rsidRPr="00D72F49">
              <w:rPr>
                <w:lang w:val="ro-RO"/>
              </w:rPr>
              <w:t>Nu există</w:t>
            </w:r>
          </w:p>
        </w:tc>
      </w:tr>
    </w:tbl>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sidP="001C4D5F">
      <w:pPr>
        <w:spacing w:after="160" w:line="259" w:lineRule="auto"/>
        <w:rPr>
          <w:b/>
          <w:lang w:val="ro-RO"/>
        </w:rPr>
      </w:pPr>
    </w:p>
    <w:p w:rsidR="004F5B96" w:rsidRDefault="004F5B96">
      <w:r>
        <w:rPr>
          <w:b/>
          <w:lang w:val="ro-RO"/>
        </w:rPr>
        <w:t>___________________________________</w:t>
      </w:r>
    </w:p>
    <w:p w:rsidR="004F5B96" w:rsidRDefault="004F5B96" w:rsidP="001C4D5F">
      <w:pPr>
        <w:spacing w:after="160" w:line="259" w:lineRule="auto"/>
        <w:rPr>
          <w:lang w:val="ro-RO"/>
        </w:rPr>
      </w:pPr>
      <w:r w:rsidRPr="004F5B96">
        <w:rPr>
          <w:lang w:val="ro-RO"/>
        </w:rPr>
        <w:t>SDV</w:t>
      </w:r>
      <w:r>
        <w:rPr>
          <w:lang w:val="ro-RO"/>
        </w:rPr>
        <w:t xml:space="preserve"> – Scule, Dispozitive, Verificatoare</w:t>
      </w:r>
    </w:p>
    <w:p w:rsidR="004F5B96" w:rsidRDefault="004F5B96" w:rsidP="001C4D5F">
      <w:pPr>
        <w:spacing w:after="160" w:line="259" w:lineRule="auto"/>
        <w:rPr>
          <w:lang w:val="ro-RO"/>
        </w:rPr>
      </w:pPr>
      <w:r>
        <w:rPr>
          <w:lang w:val="ro-RO"/>
        </w:rPr>
        <w:t>SSM – Securitate și Sănătate în Muncă</w:t>
      </w:r>
    </w:p>
    <w:p w:rsidR="004F5B96" w:rsidRDefault="004F5B96" w:rsidP="001C4D5F">
      <w:pPr>
        <w:spacing w:after="160" w:line="259" w:lineRule="auto"/>
        <w:rPr>
          <w:lang w:val="ro-RO"/>
        </w:rPr>
      </w:pPr>
      <w:r>
        <w:rPr>
          <w:lang w:val="ro-RO"/>
        </w:rPr>
        <w:t xml:space="preserve">MAG – </w:t>
      </w:r>
      <w:r w:rsidR="003D52A3">
        <w:rPr>
          <w:lang w:val="ro-RO"/>
        </w:rPr>
        <w:t>Metal</w:t>
      </w:r>
      <w:r w:rsidR="001F0B27">
        <w:rPr>
          <w:lang w:val="ro-RO"/>
        </w:rPr>
        <w:t>-</w:t>
      </w:r>
      <w:r w:rsidR="003D52A3">
        <w:rPr>
          <w:lang w:val="ro-RO"/>
        </w:rPr>
        <w:t>Activ</w:t>
      </w:r>
      <w:r w:rsidR="001F0B27">
        <w:rPr>
          <w:lang w:val="ro-RO"/>
        </w:rPr>
        <w:t>-</w:t>
      </w:r>
      <w:r w:rsidR="003D52A3">
        <w:rPr>
          <w:lang w:val="ro-RO"/>
        </w:rPr>
        <w:t>Gaz</w:t>
      </w:r>
    </w:p>
    <w:p w:rsidR="004F5B96" w:rsidRDefault="004F5B96" w:rsidP="001C4D5F">
      <w:pPr>
        <w:spacing w:after="160" w:line="259" w:lineRule="auto"/>
        <w:rPr>
          <w:lang w:val="ro-RO"/>
        </w:rPr>
      </w:pPr>
      <w:r>
        <w:rPr>
          <w:lang w:val="ro-RO"/>
        </w:rPr>
        <w:t>MIG – M</w:t>
      </w:r>
      <w:r w:rsidR="003D52A3">
        <w:rPr>
          <w:lang w:val="ro-RO"/>
        </w:rPr>
        <w:t>etal</w:t>
      </w:r>
      <w:r w:rsidR="001F0B27">
        <w:rPr>
          <w:lang w:val="ro-RO"/>
        </w:rPr>
        <w:t>-</w:t>
      </w:r>
      <w:r w:rsidR="003D52A3">
        <w:rPr>
          <w:lang w:val="ro-RO"/>
        </w:rPr>
        <w:t>Inert</w:t>
      </w:r>
      <w:r w:rsidR="001F0B27">
        <w:rPr>
          <w:lang w:val="ro-RO"/>
        </w:rPr>
        <w:t>-</w:t>
      </w:r>
      <w:r w:rsidR="003D52A3">
        <w:rPr>
          <w:lang w:val="ro-RO"/>
        </w:rPr>
        <w:t>Gaz</w:t>
      </w:r>
    </w:p>
    <w:p w:rsidR="003D52A3" w:rsidRDefault="004F5B96" w:rsidP="001C4D5F">
      <w:pPr>
        <w:spacing w:after="160" w:line="259" w:lineRule="auto"/>
        <w:rPr>
          <w:lang w:val="ro-RO"/>
        </w:rPr>
      </w:pPr>
      <w:r>
        <w:rPr>
          <w:lang w:val="ro-RO"/>
        </w:rPr>
        <w:t>TIG – T</w:t>
      </w:r>
      <w:r w:rsidR="001F0B27">
        <w:rPr>
          <w:lang w:val="ro-RO"/>
        </w:rPr>
        <w:t>ungsten-</w:t>
      </w:r>
      <w:r w:rsidR="003D52A3">
        <w:rPr>
          <w:lang w:val="ro-RO"/>
        </w:rPr>
        <w:t>Inert</w:t>
      </w:r>
      <w:r w:rsidR="001F0B27">
        <w:rPr>
          <w:lang w:val="ro-RO"/>
        </w:rPr>
        <w:t>-</w:t>
      </w:r>
      <w:r w:rsidR="003D52A3">
        <w:rPr>
          <w:lang w:val="ro-RO"/>
        </w:rPr>
        <w:t>Gaz</w:t>
      </w:r>
    </w:p>
    <w:p w:rsidR="004F5B96" w:rsidRPr="004F5B96" w:rsidRDefault="003D52A3" w:rsidP="001C4D5F">
      <w:pPr>
        <w:spacing w:after="160" w:line="259" w:lineRule="auto"/>
        <w:rPr>
          <w:lang w:val="ro-RO"/>
        </w:rPr>
      </w:pPr>
      <w:r>
        <w:rPr>
          <w:lang w:val="ro-RO"/>
        </w:rPr>
        <w:t>WIG – Wolfram</w:t>
      </w:r>
      <w:r w:rsidR="001F0B27">
        <w:rPr>
          <w:lang w:val="ro-RO"/>
        </w:rPr>
        <w:t>-</w:t>
      </w:r>
      <w:r>
        <w:rPr>
          <w:lang w:val="ro-RO"/>
        </w:rPr>
        <w:t>Inert</w:t>
      </w:r>
      <w:r w:rsidR="001F0B27">
        <w:rPr>
          <w:lang w:val="ro-RO"/>
        </w:rPr>
        <w:t>-</w:t>
      </w:r>
      <w:r>
        <w:rPr>
          <w:lang w:val="ro-RO"/>
        </w:rPr>
        <w:t>Ga</w:t>
      </w:r>
      <w:r w:rsidR="001F0B27">
        <w:rPr>
          <w:lang w:val="ro-RO"/>
        </w:rPr>
        <w:t>z</w:t>
      </w:r>
      <w:r w:rsidRPr="004F5B96">
        <w:rPr>
          <w:lang w:val="ro-RO"/>
        </w:rPr>
        <w:t xml:space="preserve"> </w:t>
      </w:r>
      <w:r w:rsidR="001C4D5F" w:rsidRPr="004F5B96">
        <w:rPr>
          <w:lang w:val="ro-RO"/>
        </w:rPr>
        <w:br w:type="page"/>
      </w:r>
    </w:p>
    <w:p w:rsidR="00350ED2" w:rsidRPr="004F4206" w:rsidRDefault="00350ED2" w:rsidP="00A35696">
      <w:pPr>
        <w:spacing w:after="120"/>
        <w:rPr>
          <w:i/>
          <w:lang w:val="ro-RO"/>
        </w:rPr>
      </w:pPr>
      <w:r w:rsidRPr="00D72F49">
        <w:rPr>
          <w:b/>
          <w:lang w:val="ro-RO"/>
        </w:rPr>
        <w:lastRenderedPageBreak/>
        <w:t>Ti</w:t>
      </w:r>
      <w:r w:rsidR="004F4206">
        <w:rPr>
          <w:b/>
          <w:lang w:val="ro-RO"/>
        </w:rPr>
        <w:t xml:space="preserve">tlul calificării profesionale: </w:t>
      </w:r>
      <w:r w:rsidR="00B71466">
        <w:rPr>
          <w:b/>
          <w:i/>
          <w:lang w:val="ro-RO"/>
        </w:rPr>
        <w:t>Electrogazosudor-montator</w:t>
      </w:r>
    </w:p>
    <w:p w:rsidR="00350ED2" w:rsidRPr="00D72F49" w:rsidRDefault="00350ED2" w:rsidP="00350ED2">
      <w:pPr>
        <w:rPr>
          <w:lang w:val="ro-RO"/>
        </w:rPr>
      </w:pPr>
      <w:r w:rsidRPr="00D72F49">
        <w:rPr>
          <w:lang w:val="ro-RO"/>
        </w:rPr>
        <w:t xml:space="preserve">Cod RNC: </w:t>
      </w:r>
      <w:r w:rsidR="00800FA2" w:rsidRPr="006A5D80">
        <w:rPr>
          <w:b/>
          <w:lang w:val="ro-RO"/>
        </w:rPr>
        <w:t>715005</w:t>
      </w:r>
    </w:p>
    <w:p w:rsidR="00350ED2" w:rsidRPr="00D72F49" w:rsidRDefault="00350ED2" w:rsidP="00350ED2">
      <w:pPr>
        <w:rPr>
          <w:b/>
          <w:bCs/>
          <w:lang w:val="ro-RO"/>
        </w:rPr>
      </w:pPr>
      <w:r w:rsidRPr="00D72F49">
        <w:rPr>
          <w:lang w:val="ro-RO"/>
        </w:rPr>
        <w:t>Nivel</w:t>
      </w:r>
      <w:r w:rsidR="00A35696">
        <w:rPr>
          <w:lang w:val="ro-RO"/>
        </w:rPr>
        <w:t>: 3</w:t>
      </w:r>
    </w:p>
    <w:p w:rsidR="00350ED2" w:rsidRPr="00D72F49" w:rsidRDefault="00350ED2" w:rsidP="00350ED2">
      <w:pPr>
        <w:jc w:val="center"/>
        <w:rPr>
          <w:b/>
          <w:bCs/>
          <w:lang w:val="ro-RO"/>
        </w:rPr>
      </w:pPr>
    </w:p>
    <w:p w:rsidR="00350ED2" w:rsidRPr="00D72F49" w:rsidRDefault="00350ED2" w:rsidP="00350ED2">
      <w:pPr>
        <w:jc w:val="center"/>
        <w:rPr>
          <w:b/>
          <w:bCs/>
          <w:lang w:val="ro-RO"/>
        </w:rPr>
      </w:pPr>
      <w:r w:rsidRPr="00D72F49">
        <w:rPr>
          <w:b/>
          <w:bCs/>
          <w:lang w:val="ro-RO"/>
        </w:rPr>
        <w:t xml:space="preserve">Lista </w:t>
      </w:r>
      <w:r w:rsidR="00F25916" w:rsidRPr="00D72F49">
        <w:rPr>
          <w:b/>
          <w:bCs/>
          <w:lang w:val="ro-RO"/>
        </w:rPr>
        <w:t>competențelor</w:t>
      </w:r>
      <w:r w:rsidRPr="00D72F49">
        <w:rPr>
          <w:b/>
          <w:bCs/>
          <w:lang w:val="ro-RO"/>
        </w:rPr>
        <w:t xml:space="preserve"> profesionale</w:t>
      </w:r>
    </w:p>
    <w:p w:rsidR="00F25916" w:rsidRPr="00D72F49" w:rsidRDefault="00F25916" w:rsidP="00350ED2">
      <w:pPr>
        <w:jc w:val="center"/>
        <w:rPr>
          <w:b/>
          <w:bCs/>
          <w:lang w:val="ro-RO"/>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6"/>
        <w:gridCol w:w="6906"/>
        <w:gridCol w:w="1152"/>
        <w:gridCol w:w="1149"/>
      </w:tblGrid>
      <w:tr w:rsidR="00F8777A" w:rsidRPr="000B4AA3">
        <w:trPr>
          <w:trHeight w:val="504"/>
          <w:jc w:val="center"/>
        </w:trPr>
        <w:tc>
          <w:tcPr>
            <w:tcW w:w="1056" w:type="dxa"/>
            <w:tcBorders>
              <w:top w:val="single" w:sz="4" w:space="0" w:color="auto"/>
              <w:left w:val="single" w:sz="4" w:space="0" w:color="auto"/>
              <w:bottom w:val="single" w:sz="4" w:space="0" w:color="auto"/>
              <w:right w:val="single" w:sz="4" w:space="0" w:color="auto"/>
            </w:tcBorders>
            <w:vAlign w:val="center"/>
          </w:tcPr>
          <w:p w:rsidR="00F8777A" w:rsidRPr="000B4AA3" w:rsidRDefault="00F8777A" w:rsidP="00A96B91">
            <w:pPr>
              <w:autoSpaceDE w:val="0"/>
              <w:autoSpaceDN w:val="0"/>
              <w:adjustRightInd w:val="0"/>
              <w:jc w:val="center"/>
              <w:rPr>
                <w:b/>
                <w:bCs/>
                <w:lang w:val="ro-RO"/>
              </w:rPr>
            </w:pPr>
            <w:r w:rsidRPr="000B4AA3">
              <w:rPr>
                <w:b/>
                <w:bCs/>
                <w:lang w:val="ro-RO"/>
              </w:rPr>
              <w:t>Cod</w:t>
            </w:r>
          </w:p>
        </w:tc>
        <w:tc>
          <w:tcPr>
            <w:tcW w:w="6906" w:type="dxa"/>
            <w:tcBorders>
              <w:top w:val="single" w:sz="4" w:space="0" w:color="auto"/>
              <w:left w:val="single" w:sz="4" w:space="0" w:color="auto"/>
              <w:bottom w:val="single" w:sz="4" w:space="0" w:color="auto"/>
              <w:right w:val="single" w:sz="4" w:space="0" w:color="auto"/>
            </w:tcBorders>
            <w:vAlign w:val="center"/>
          </w:tcPr>
          <w:p w:rsidR="00F8777A" w:rsidRPr="000B4AA3" w:rsidRDefault="00F8777A" w:rsidP="00A96B91">
            <w:pPr>
              <w:jc w:val="center"/>
              <w:rPr>
                <w:b/>
                <w:bCs/>
                <w:lang w:val="ro-RO"/>
              </w:rPr>
            </w:pPr>
            <w:r w:rsidRPr="000B4AA3">
              <w:rPr>
                <w:b/>
                <w:bCs/>
                <w:lang w:val="ro-RO"/>
              </w:rPr>
              <w:t>Denumirea competenței profesionale</w:t>
            </w:r>
          </w:p>
        </w:tc>
        <w:tc>
          <w:tcPr>
            <w:tcW w:w="1152" w:type="dxa"/>
            <w:tcBorders>
              <w:top w:val="single" w:sz="4" w:space="0" w:color="auto"/>
              <w:left w:val="single" w:sz="4" w:space="0" w:color="auto"/>
              <w:bottom w:val="single" w:sz="4" w:space="0" w:color="auto"/>
              <w:right w:val="single" w:sz="4" w:space="0" w:color="auto"/>
            </w:tcBorders>
            <w:vAlign w:val="center"/>
          </w:tcPr>
          <w:p w:rsidR="00F8777A" w:rsidRPr="000B4AA3" w:rsidRDefault="00F8777A" w:rsidP="00A96B91">
            <w:pPr>
              <w:jc w:val="center"/>
              <w:rPr>
                <w:b/>
                <w:bCs/>
                <w:lang w:val="ro-RO"/>
              </w:rPr>
            </w:pPr>
            <w:r w:rsidRPr="000B4AA3">
              <w:rPr>
                <w:b/>
                <w:bCs/>
                <w:lang w:val="ro-RO"/>
              </w:rPr>
              <w:t>Nivel</w:t>
            </w:r>
          </w:p>
        </w:tc>
        <w:tc>
          <w:tcPr>
            <w:tcW w:w="1149" w:type="dxa"/>
            <w:tcBorders>
              <w:top w:val="single" w:sz="4" w:space="0" w:color="auto"/>
              <w:left w:val="single" w:sz="4" w:space="0" w:color="auto"/>
              <w:bottom w:val="single" w:sz="4" w:space="0" w:color="auto"/>
              <w:right w:val="single" w:sz="4" w:space="0" w:color="auto"/>
            </w:tcBorders>
            <w:vAlign w:val="center"/>
          </w:tcPr>
          <w:p w:rsidR="00F8777A" w:rsidRPr="000B4AA3" w:rsidRDefault="00F8777A" w:rsidP="00FF2843">
            <w:pPr>
              <w:jc w:val="center"/>
              <w:rPr>
                <w:b/>
                <w:bCs/>
                <w:i/>
                <w:iCs/>
                <w:lang w:val="ro-RO"/>
              </w:rPr>
            </w:pPr>
            <w:r w:rsidRPr="000B4AA3">
              <w:rPr>
                <w:b/>
                <w:bCs/>
                <w:lang w:val="ro-RO"/>
              </w:rPr>
              <w:t>Credite</w:t>
            </w: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bCs/>
                <w:lang w:val="ro-RO"/>
              </w:rPr>
            </w:pPr>
            <w:r w:rsidRPr="00DF0CBD">
              <w:rPr>
                <w:bCs/>
                <w:lang w:val="ro-RO"/>
              </w:rPr>
              <w:t>CG1</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E7078A" w:rsidRDefault="00B71466" w:rsidP="00B71466">
            <w:pPr>
              <w:rPr>
                <w:lang w:val="en-US"/>
              </w:rPr>
            </w:pPr>
            <w:r w:rsidRPr="00E7078A">
              <w:rPr>
                <w:lang w:val="en-US"/>
              </w:rPr>
              <w:t>Perfecționarea și optimizarea metodelor și procedeelor utilizate în procesul de prelucrare a materialelor sudabile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b/>
                <w:bCs/>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CG2</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E7078A" w:rsidRDefault="00B71466" w:rsidP="00B71466">
            <w:pPr>
              <w:rPr>
                <w:lang w:val="en-US"/>
              </w:rPr>
            </w:pPr>
            <w:r w:rsidRPr="00E7078A">
              <w:rPr>
                <w:lang w:val="en-US"/>
              </w:rPr>
              <w:t>Interpretarea documentației tehnice în vederea respectării normativelor la executarea procesului de prelucrare a materialelor sudabile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CG3</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E7078A" w:rsidRDefault="00B71466" w:rsidP="00B71466">
            <w:pPr>
              <w:rPr>
                <w:lang w:val="en-US"/>
              </w:rPr>
            </w:pPr>
            <w:r w:rsidRPr="00E7078A">
              <w:rPr>
                <w:lang w:val="en-US"/>
              </w:rPr>
              <w:t>Gestionarea eficientă a resurselor materiale, umane și de timp</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CG4</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E7078A" w:rsidRDefault="00B71466" w:rsidP="00B71466">
            <w:pPr>
              <w:rPr>
                <w:lang w:val="en-US"/>
              </w:rPr>
            </w:pPr>
            <w:r w:rsidRPr="00E7078A">
              <w:rPr>
                <w:lang w:val="en-US"/>
              </w:rPr>
              <w:t>Întreținerea instrumentelor, dispozitivelor și utilajelor în stare perfectă de funcționare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CG5</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E7078A" w:rsidRDefault="00B71466" w:rsidP="00B71466">
            <w:pPr>
              <w:rPr>
                <w:lang w:val="en-US"/>
              </w:rPr>
            </w:pPr>
            <w:r w:rsidRPr="00E7078A">
              <w:rPr>
                <w:lang w:val="en-US"/>
              </w:rPr>
              <w:t>Respectarea cadrului legislativ și normativ de referință în procesul de realizare a atribuțiilor profesionale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CG6</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71466" w:rsidRDefault="00B71466" w:rsidP="00B71466">
            <w:r w:rsidRPr="00B71466">
              <w:t>Aplicarea procedurilor de calitate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193A08">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Pr>
                <w:lang w:val="ro-RO"/>
              </w:rPr>
              <w:t>CG7</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E7078A" w:rsidRDefault="00B71466" w:rsidP="00B71466">
            <w:pPr>
              <w:rPr>
                <w:lang w:val="en-US"/>
              </w:rPr>
            </w:pPr>
            <w:r w:rsidRPr="00E7078A">
              <w:rPr>
                <w:lang w:val="en-US"/>
              </w:rPr>
              <w:t>Gestionarea eficientă a situațiilor de risc și urgență</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Default="00B71466" w:rsidP="002C4816">
            <w:pPr>
              <w:jc w:val="center"/>
              <w:rPr>
                <w:bCs/>
                <w:lang w:val="ro-RO"/>
              </w:rPr>
            </w:pP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CG8</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E7078A" w:rsidRDefault="00B71466" w:rsidP="00B71466">
            <w:pPr>
              <w:rPr>
                <w:lang w:val="en-US"/>
              </w:rPr>
            </w:pPr>
            <w:r w:rsidRPr="00E7078A">
              <w:rPr>
                <w:lang w:val="en-US"/>
              </w:rPr>
              <w:t>Respectarea cerințelor, principiilor și valorilor profesionale pentru crearea unui mediu de lucru adecvat</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Pr>
                <w:lang w:val="ro-RO"/>
              </w:rPr>
              <w:t>CG9</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E7078A" w:rsidRDefault="00B71466" w:rsidP="00B71466">
            <w:pPr>
              <w:rPr>
                <w:lang w:val="en-US"/>
              </w:rPr>
            </w:pPr>
            <w:r w:rsidRPr="00E7078A">
              <w:rPr>
                <w:lang w:val="en-US"/>
              </w:rPr>
              <w:t>Aplicarea prevederilor legale referitoare la SSM și protecția antiincendiară</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Default="00B71466" w:rsidP="002C4816">
            <w:pPr>
              <w:jc w:val="center"/>
              <w:rPr>
                <w:bCs/>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193A08">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Default="00B71466" w:rsidP="002C4816">
            <w:pPr>
              <w:jc w:val="center"/>
              <w:rPr>
                <w:lang w:val="ro-RO"/>
              </w:rPr>
            </w:pPr>
            <w:r>
              <w:rPr>
                <w:lang w:val="ro-RO"/>
              </w:rPr>
              <w:t>CG10</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E7078A" w:rsidRDefault="00B71466" w:rsidP="00B71466">
            <w:pPr>
              <w:rPr>
                <w:lang w:val="en-US"/>
              </w:rPr>
            </w:pPr>
            <w:r w:rsidRPr="00E7078A">
              <w:rPr>
                <w:lang w:val="en-US"/>
              </w:rPr>
              <w:t>Aplicarea normelor de protecție a mediului în activitatea profesională</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Default="00B71466" w:rsidP="002C4816">
            <w:pPr>
              <w:jc w:val="center"/>
              <w:rPr>
                <w:bCs/>
                <w:lang w:val="ro-RO"/>
              </w:rPr>
            </w:pP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CS1</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B71466" w:rsidP="00FF74F3">
            <w:pPr>
              <w:jc w:val="both"/>
              <w:rPr>
                <w:lang w:val="ro-MO"/>
              </w:rPr>
            </w:pPr>
            <w:r w:rsidRPr="00BB64A5">
              <w:rPr>
                <w:lang w:val="ro-MO"/>
              </w:rPr>
              <w:t>Organizarea eficientă a procesului de lucru</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CS2</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B71466" w:rsidP="00FF74F3">
            <w:pPr>
              <w:jc w:val="both"/>
              <w:rPr>
                <w:lang w:val="ro-MO"/>
              </w:rPr>
            </w:pPr>
            <w:r w:rsidRPr="00BB64A5">
              <w:rPr>
                <w:lang w:val="ro-MO"/>
              </w:rPr>
              <w:t>Organizarea rațională a locului de lucru</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CS3</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B71466" w:rsidP="00FF74F3">
            <w:pPr>
              <w:autoSpaceDE w:val="0"/>
              <w:autoSpaceDN w:val="0"/>
              <w:adjustRightInd w:val="0"/>
              <w:jc w:val="both"/>
              <w:rPr>
                <w:lang w:val="ro-MO"/>
              </w:rPr>
            </w:pPr>
            <w:r w:rsidRPr="00BB64A5">
              <w:rPr>
                <w:lang w:val="ro-MO"/>
              </w:rPr>
              <w:t>Coordonarea activităților de lucru cu superiorii, colegii</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CS4</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B71466" w:rsidP="00FF74F3">
            <w:pPr>
              <w:autoSpaceDE w:val="0"/>
              <w:autoSpaceDN w:val="0"/>
              <w:adjustRightInd w:val="0"/>
              <w:jc w:val="both"/>
              <w:rPr>
                <w:lang w:val="ro-MO"/>
              </w:rPr>
            </w:pPr>
            <w:r w:rsidRPr="00BB64A5">
              <w:rPr>
                <w:lang w:val="ro-MO"/>
              </w:rPr>
              <w:t>Securizarea procesului și locului de lucru</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CS5</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B71466" w:rsidP="00FF74F3">
            <w:pPr>
              <w:jc w:val="both"/>
              <w:rPr>
                <w:lang w:val="ro-MO"/>
              </w:rPr>
            </w:pPr>
            <w:r w:rsidRPr="00BB64A5">
              <w:rPr>
                <w:lang w:val="ro-MO"/>
              </w:rPr>
              <w:t>Pregătirea utilajului de tăiere/sudare pentru lucru</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CS6</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B71466" w:rsidP="00FF74F3">
            <w:pPr>
              <w:jc w:val="both"/>
              <w:rPr>
                <w:lang w:val="ro-MO"/>
              </w:rPr>
            </w:pPr>
            <w:r w:rsidRPr="00BB64A5">
              <w:rPr>
                <w:lang w:val="ro-MO"/>
              </w:rPr>
              <w:t>Prelucrarea materialelor și pieselor pentru tăiere/sudare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highlight w:val="yellow"/>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CS7</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B71466" w:rsidP="00FF74F3">
            <w:pPr>
              <w:jc w:val="both"/>
              <w:rPr>
                <w:lang w:val="ro-MO"/>
              </w:rPr>
            </w:pPr>
            <w:r w:rsidRPr="00BB64A5">
              <w:rPr>
                <w:lang w:val="ro-MO"/>
              </w:rPr>
              <w:t>Efectuarea procedeelor de tăiere/sudare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highlight w:val="yellow"/>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CS8</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ED03AE" w:rsidP="00FF74F3">
            <w:pPr>
              <w:jc w:val="both"/>
              <w:rPr>
                <w:lang w:val="ro-MO"/>
              </w:rPr>
            </w:pPr>
            <w:r>
              <w:rPr>
                <w:lang w:val="ro-MO"/>
              </w:rPr>
              <w:t>Efectuarea operațiilor de post-</w:t>
            </w:r>
            <w:r w:rsidR="00B71466" w:rsidRPr="00BB64A5">
              <w:rPr>
                <w:lang w:val="ro-MO"/>
              </w:rPr>
              <w:t>tăiere/sudare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CS9</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B71466" w:rsidP="00FF74F3">
            <w:pPr>
              <w:jc w:val="both"/>
              <w:rPr>
                <w:lang w:val="ro-MO"/>
              </w:rPr>
            </w:pPr>
            <w:r w:rsidRPr="00BB64A5">
              <w:rPr>
                <w:lang w:val="ro-MO"/>
              </w:rPr>
              <w:t>Gestion</w:t>
            </w:r>
            <w:r w:rsidR="00E177EE">
              <w:rPr>
                <w:lang w:val="ro-MO"/>
              </w:rPr>
              <w:t>area defectelor sudurilor și</w:t>
            </w:r>
            <w:r w:rsidRPr="00BB64A5">
              <w:rPr>
                <w:lang w:val="ro-MO"/>
              </w:rPr>
              <w:t xml:space="preserve"> îmbinărilor sudate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highlight w:val="yellow"/>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CS10</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B71466" w:rsidP="00FF74F3">
            <w:pPr>
              <w:jc w:val="both"/>
              <w:rPr>
                <w:lang w:val="ro-MO"/>
              </w:rPr>
            </w:pPr>
            <w:r w:rsidRPr="00BB64A5">
              <w:rPr>
                <w:lang w:val="ro-MO"/>
              </w:rPr>
              <w:t>Manipularea utilajelor, materialelor, semifabricatelor și pieselor sudate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highlight w:val="yellow"/>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CS11</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B71466" w:rsidP="00FF74F3">
            <w:pPr>
              <w:jc w:val="both"/>
              <w:rPr>
                <w:lang w:val="ro-MO"/>
              </w:rPr>
            </w:pPr>
            <w:r w:rsidRPr="00BB64A5">
              <w:rPr>
                <w:lang w:val="ro-MO"/>
              </w:rPr>
              <w:t>Efectuarea mentenanței utilajelor și instrumentelor de tăiere/sudare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highlight w:val="yellow"/>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CS12</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B71466" w:rsidP="00FF74F3">
            <w:pPr>
              <w:jc w:val="both"/>
              <w:rPr>
                <w:lang w:val="ro-MO"/>
              </w:rPr>
            </w:pPr>
            <w:r>
              <w:rPr>
                <w:lang w:val="ro-MO"/>
              </w:rPr>
              <w:t>Executarea acțiunilor</w:t>
            </w:r>
            <w:r w:rsidRPr="00BB64A5">
              <w:rPr>
                <w:lang w:val="ro-MO"/>
              </w:rPr>
              <w:t xml:space="preserve"> post</w:t>
            </w:r>
            <w:r w:rsidR="009E295D">
              <w:rPr>
                <w:lang w:val="ro-MO"/>
              </w:rPr>
              <w:t>-</w:t>
            </w:r>
            <w:r w:rsidRPr="00BB64A5">
              <w:rPr>
                <w:lang w:val="ro-MO"/>
              </w:rPr>
              <w:t>operaționale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r w:rsidR="00B71466" w:rsidRPr="000B4AA3">
        <w:trPr>
          <w:jc w:val="center"/>
        </w:trPr>
        <w:tc>
          <w:tcPr>
            <w:tcW w:w="1056" w:type="dxa"/>
            <w:tcBorders>
              <w:top w:val="single" w:sz="4" w:space="0" w:color="auto"/>
              <w:left w:val="single" w:sz="4" w:space="0" w:color="auto"/>
              <w:bottom w:val="single" w:sz="4" w:space="0" w:color="auto"/>
              <w:right w:val="single" w:sz="4" w:space="0" w:color="auto"/>
            </w:tcBorders>
            <w:vAlign w:val="center"/>
          </w:tcPr>
          <w:p w:rsidR="00B71466" w:rsidRPr="00DF0CBD" w:rsidRDefault="00B71466" w:rsidP="002C4816">
            <w:pPr>
              <w:jc w:val="center"/>
              <w:rPr>
                <w:lang w:val="ro-RO"/>
              </w:rPr>
            </w:pPr>
            <w:r w:rsidRPr="00DF0CBD">
              <w:rPr>
                <w:lang w:val="ro-RO"/>
              </w:rPr>
              <w:t>CS13</w:t>
            </w:r>
          </w:p>
        </w:tc>
        <w:tc>
          <w:tcPr>
            <w:tcW w:w="6906" w:type="dxa"/>
            <w:tcBorders>
              <w:top w:val="single" w:sz="4" w:space="0" w:color="auto"/>
              <w:left w:val="single" w:sz="4" w:space="0" w:color="auto"/>
              <w:bottom w:val="single" w:sz="4" w:space="0" w:color="auto"/>
              <w:right w:val="single" w:sz="4" w:space="0" w:color="auto"/>
            </w:tcBorders>
            <w:vAlign w:val="center"/>
          </w:tcPr>
          <w:p w:rsidR="00B71466" w:rsidRPr="00BB64A5" w:rsidRDefault="00B71466" w:rsidP="00FF74F3">
            <w:pPr>
              <w:jc w:val="both"/>
              <w:rPr>
                <w:lang w:val="ro-MO"/>
              </w:rPr>
            </w:pPr>
            <w:r w:rsidRPr="00BB64A5">
              <w:rPr>
                <w:lang w:val="ro-MO"/>
              </w:rPr>
              <w:t>Asigurarea calității lucrărilor efectuate</w:t>
            </w:r>
          </w:p>
        </w:tc>
        <w:tc>
          <w:tcPr>
            <w:tcW w:w="1152" w:type="dxa"/>
            <w:tcBorders>
              <w:top w:val="single" w:sz="4" w:space="0" w:color="auto"/>
              <w:left w:val="single" w:sz="4" w:space="0" w:color="auto"/>
              <w:bottom w:val="single" w:sz="4" w:space="0" w:color="auto"/>
              <w:right w:val="single" w:sz="4" w:space="0" w:color="auto"/>
            </w:tcBorders>
            <w:vAlign w:val="center"/>
          </w:tcPr>
          <w:p w:rsidR="00B71466" w:rsidRPr="000B4AA3" w:rsidRDefault="00B71466" w:rsidP="002C4816">
            <w:pPr>
              <w:jc w:val="center"/>
              <w:rPr>
                <w:lang w:val="ro-RO"/>
              </w:rPr>
            </w:pPr>
            <w:r>
              <w:rPr>
                <w:bCs/>
                <w:lang w:val="ro-RO"/>
              </w:rPr>
              <w:t>3</w:t>
            </w:r>
          </w:p>
        </w:tc>
        <w:tc>
          <w:tcPr>
            <w:tcW w:w="1149" w:type="dxa"/>
            <w:tcBorders>
              <w:top w:val="single" w:sz="4" w:space="0" w:color="auto"/>
              <w:left w:val="single" w:sz="4" w:space="0" w:color="auto"/>
              <w:bottom w:val="single" w:sz="4" w:space="0" w:color="auto"/>
              <w:right w:val="single" w:sz="4" w:space="0" w:color="auto"/>
            </w:tcBorders>
          </w:tcPr>
          <w:p w:rsidR="00B71466" w:rsidRPr="000B4AA3" w:rsidRDefault="00B71466" w:rsidP="002C4816">
            <w:pPr>
              <w:jc w:val="center"/>
              <w:rPr>
                <w:lang w:val="ro-RO"/>
              </w:rPr>
            </w:pPr>
          </w:p>
        </w:tc>
      </w:tr>
    </w:tbl>
    <w:p w:rsidR="00CB2827" w:rsidRDefault="00CB2827" w:rsidP="00350ED2">
      <w:pPr>
        <w:pStyle w:val="Default"/>
        <w:rPr>
          <w:rFonts w:ascii="Times New Roman" w:eastAsia="SimSun" w:hAnsi="Times New Roman" w:cs="Times New Roman"/>
          <w:color w:val="auto"/>
          <w:lang w:val="ro-RO" w:eastAsia="zh-CN"/>
        </w:rPr>
      </w:pPr>
    </w:p>
    <w:p w:rsidR="00350ED2" w:rsidRPr="00D72F49" w:rsidRDefault="00350ED2" w:rsidP="00350ED2">
      <w:pPr>
        <w:pStyle w:val="Default"/>
        <w:rPr>
          <w:rFonts w:ascii="Times New Roman" w:hAnsi="Times New Roman" w:cs="Times New Roman"/>
          <w:lang w:val="ro-RO"/>
        </w:rPr>
      </w:pPr>
      <w:r w:rsidRPr="00D72F49">
        <w:rPr>
          <w:rFonts w:ascii="Times New Roman" w:hAnsi="Times New Roman" w:cs="Times New Roman"/>
          <w:u w:val="single"/>
          <w:lang w:val="ro-RO"/>
        </w:rPr>
        <w:t>Notă</w:t>
      </w:r>
      <w:r w:rsidRPr="00D72F49">
        <w:rPr>
          <w:rFonts w:ascii="Times New Roman" w:hAnsi="Times New Roman" w:cs="Times New Roman"/>
          <w:lang w:val="ro-RO"/>
        </w:rPr>
        <w:t xml:space="preserve">: </w:t>
      </w:r>
      <w:r w:rsidRPr="00D72F49">
        <w:rPr>
          <w:rFonts w:ascii="Times New Roman" w:hAnsi="Times New Roman" w:cs="Times New Roman"/>
          <w:b/>
          <w:bCs/>
          <w:i/>
          <w:iCs/>
          <w:lang w:val="ro-RO"/>
        </w:rPr>
        <w:t xml:space="preserve">Stabilirea numărului de credite </w:t>
      </w:r>
    </w:p>
    <w:p w:rsidR="00350ED2" w:rsidRPr="00D72F49" w:rsidRDefault="00350ED2" w:rsidP="00CB2827">
      <w:pPr>
        <w:pStyle w:val="Default"/>
        <w:spacing w:before="120"/>
        <w:jc w:val="both"/>
        <w:rPr>
          <w:rFonts w:ascii="Times New Roman" w:hAnsi="Times New Roman" w:cs="Times New Roman"/>
          <w:lang w:val="ro-RO"/>
        </w:rPr>
      </w:pPr>
      <w:r w:rsidRPr="00D72F49">
        <w:rPr>
          <w:rFonts w:ascii="Times New Roman" w:hAnsi="Times New Roman" w:cs="Times New Roman"/>
          <w:lang w:val="ro-RO"/>
        </w:rPr>
        <w:t xml:space="preserve">Numărul de credite va putea fi stabilit pentru fiecare </w:t>
      </w:r>
      <w:r w:rsidR="00BA42E2" w:rsidRPr="00D72F49">
        <w:rPr>
          <w:rFonts w:ascii="Times New Roman" w:hAnsi="Times New Roman" w:cs="Times New Roman"/>
          <w:lang w:val="ro-RO"/>
        </w:rPr>
        <w:t>competență</w:t>
      </w:r>
      <w:r w:rsidRPr="00D72F49">
        <w:rPr>
          <w:rFonts w:ascii="Times New Roman" w:hAnsi="Times New Roman" w:cs="Times New Roman"/>
          <w:lang w:val="ro-RO"/>
        </w:rPr>
        <w:t xml:space="preserve"> după încheierea definirii la nivel european a metodelor de alocare a punctelor de credite, inclusiv pentru învăţămîntul </w:t>
      </w:r>
      <w:r w:rsidR="00CB2827">
        <w:rPr>
          <w:rFonts w:ascii="Times New Roman" w:hAnsi="Times New Roman" w:cs="Times New Roman"/>
          <w:lang w:val="ro-RO"/>
        </w:rPr>
        <w:t xml:space="preserve">profesional </w:t>
      </w:r>
      <w:r w:rsidRPr="00D72F49">
        <w:rPr>
          <w:rFonts w:ascii="Times New Roman" w:hAnsi="Times New Roman" w:cs="Times New Roman"/>
          <w:lang w:val="ro-RO"/>
        </w:rPr>
        <w:t>tehnic</w:t>
      </w:r>
      <w:r w:rsidR="00D7694B">
        <w:rPr>
          <w:rFonts w:ascii="Times New Roman" w:hAnsi="Times New Roman" w:cs="Times New Roman"/>
          <w:lang w:val="ro-RO"/>
        </w:rPr>
        <w:t xml:space="preserve"> secundar</w:t>
      </w:r>
      <w:r w:rsidRPr="00D72F49">
        <w:rPr>
          <w:rFonts w:ascii="Times New Roman" w:hAnsi="Times New Roman" w:cs="Times New Roman"/>
          <w:lang w:val="ro-RO"/>
        </w:rPr>
        <w:t xml:space="preserve">. </w:t>
      </w:r>
    </w:p>
    <w:p w:rsidR="00A06BB1" w:rsidRDefault="00A06BB1">
      <w:pPr>
        <w:spacing w:after="160" w:line="259" w:lineRule="auto"/>
        <w:rPr>
          <w:lang w:val="ro-RO"/>
        </w:rPr>
      </w:pPr>
      <w:r>
        <w:rPr>
          <w:lang w:val="ro-RO"/>
        </w:rPr>
        <w:br w:type="page"/>
      </w:r>
    </w:p>
    <w:p w:rsidR="00FF2843" w:rsidRDefault="00A06BB1" w:rsidP="000B0E64">
      <w:pPr>
        <w:rPr>
          <w:b/>
          <w:bCs/>
          <w:lang w:val="ro-RO"/>
        </w:rPr>
      </w:pPr>
      <w:r w:rsidRPr="00534201">
        <w:rPr>
          <w:bCs/>
          <w:sz w:val="23"/>
          <w:szCs w:val="23"/>
          <w:lang w:val="ro-RO"/>
        </w:rPr>
        <w:lastRenderedPageBreak/>
        <w:t>Competența</w:t>
      </w:r>
      <w:r w:rsidR="00350ED2" w:rsidRPr="00534201">
        <w:rPr>
          <w:bCs/>
          <w:sz w:val="23"/>
          <w:szCs w:val="23"/>
          <w:lang w:val="ro-RO"/>
        </w:rPr>
        <w:t xml:space="preserve"> profesională:</w:t>
      </w:r>
      <w:r w:rsidR="00350ED2" w:rsidRPr="00D72F49">
        <w:rPr>
          <w:b/>
          <w:bCs/>
          <w:lang w:val="ro-RO"/>
        </w:rPr>
        <w:t xml:space="preserve"> </w:t>
      </w:r>
      <w:r w:rsidR="00CF79EB" w:rsidRPr="00CF79EB">
        <w:rPr>
          <w:b/>
          <w:bCs/>
          <w:lang w:val="ro-RO"/>
        </w:rPr>
        <w:t>Organizarea eficientă a procesului de lucru</w:t>
      </w:r>
    </w:p>
    <w:p w:rsidR="006C706F" w:rsidRPr="00FF2843" w:rsidRDefault="006C706F" w:rsidP="000B0E64">
      <w:pPr>
        <w:rPr>
          <w:bCs/>
          <w:lang w:val="en-US"/>
        </w:rPr>
      </w:pPr>
    </w:p>
    <w:p w:rsidR="00350ED2" w:rsidRPr="00D72F49" w:rsidRDefault="00D26010" w:rsidP="00350ED2">
      <w:pPr>
        <w:pStyle w:val="Default"/>
        <w:rPr>
          <w:rFonts w:ascii="Times New Roman" w:hAnsi="Times New Roman" w:cs="Times New Roman"/>
          <w:lang w:val="ro-RO"/>
        </w:rPr>
      </w:pPr>
      <w:r>
        <w:rPr>
          <w:rFonts w:ascii="Times New Roman" w:hAnsi="Times New Roman" w:cs="Times New Roman"/>
          <w:bCs/>
          <w:lang w:val="ro-RO"/>
        </w:rPr>
        <w:t>Cod:</w:t>
      </w:r>
      <w:r w:rsidR="001705AB">
        <w:rPr>
          <w:rFonts w:ascii="Times New Roman" w:hAnsi="Times New Roman" w:cs="Times New Roman"/>
          <w:bCs/>
          <w:lang w:val="ro-RO"/>
        </w:rPr>
        <w:t xml:space="preserve"> </w:t>
      </w:r>
      <w:r w:rsidR="001705AB" w:rsidRPr="006A5BBD">
        <w:rPr>
          <w:rFonts w:ascii="Times New Roman" w:hAnsi="Times New Roman" w:cs="Times New Roman"/>
          <w:b/>
          <w:bCs/>
          <w:lang w:val="ro-RO"/>
        </w:rPr>
        <w:t>CS1</w:t>
      </w:r>
    </w:p>
    <w:p w:rsidR="00350ED2" w:rsidRPr="00D72F49" w:rsidRDefault="00B826A4" w:rsidP="00350ED2">
      <w:pPr>
        <w:pStyle w:val="Default"/>
        <w:rPr>
          <w:rFonts w:ascii="Times New Roman" w:hAnsi="Times New Roman" w:cs="Times New Roman"/>
          <w:lang w:val="ro-RO"/>
        </w:rPr>
      </w:pPr>
      <w:r>
        <w:rPr>
          <w:rFonts w:ascii="Times New Roman" w:hAnsi="Times New Roman" w:cs="Times New Roman"/>
          <w:bCs/>
          <w:lang w:val="ro-RO"/>
        </w:rPr>
        <w:t xml:space="preserve">Nivel: </w:t>
      </w:r>
      <w:r w:rsidR="006A5BBD">
        <w:rPr>
          <w:rFonts w:ascii="Times New Roman" w:hAnsi="Times New Roman" w:cs="Times New Roman"/>
          <w:b/>
          <w:bCs/>
          <w:lang w:val="ro-RO"/>
        </w:rPr>
        <w:t>3</w:t>
      </w:r>
    </w:p>
    <w:p w:rsidR="004D01D4" w:rsidRPr="004D01D4" w:rsidRDefault="00350ED2" w:rsidP="00A06BB1">
      <w:pPr>
        <w:spacing w:after="120"/>
        <w:rPr>
          <w:bCs/>
          <w:lang w:val="ro-RO"/>
        </w:rPr>
      </w:pPr>
      <w:r w:rsidRPr="00D72F49">
        <w:rPr>
          <w:bCs/>
          <w:lang w:val="ro-RO"/>
        </w:rPr>
        <w:t>Credite</w:t>
      </w:r>
      <w:r w:rsidR="004D01D4">
        <w:rPr>
          <w:bCs/>
          <w:lang w:val="ro-RO"/>
        </w:rPr>
        <w:t>:</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26"/>
      </w:tblGrid>
      <w:tr w:rsidR="00350ED2" w:rsidRPr="00D72F49">
        <w:trPr>
          <w:trHeight w:val="485"/>
          <w:jc w:val="center"/>
        </w:trPr>
        <w:tc>
          <w:tcPr>
            <w:tcW w:w="5098" w:type="dxa"/>
            <w:tcBorders>
              <w:top w:val="single" w:sz="4" w:space="0" w:color="auto"/>
              <w:left w:val="single" w:sz="4" w:space="0" w:color="auto"/>
              <w:bottom w:val="single" w:sz="4" w:space="0" w:color="auto"/>
              <w:right w:val="single" w:sz="4" w:space="0" w:color="auto"/>
            </w:tcBorders>
            <w:vAlign w:val="center"/>
          </w:tcPr>
          <w:p w:rsidR="00350ED2" w:rsidRPr="00F16251" w:rsidRDefault="001505F7" w:rsidP="00350ED2">
            <w:pPr>
              <w:jc w:val="center"/>
              <w:rPr>
                <w:b/>
                <w:bCs/>
                <w:lang w:val="ro-RO"/>
              </w:rPr>
            </w:pPr>
            <w:r w:rsidRPr="00F16251">
              <w:rPr>
                <w:b/>
                <w:bCs/>
                <w:lang w:val="ro-RO"/>
              </w:rPr>
              <w:t>Abilități</w:t>
            </w:r>
          </w:p>
        </w:tc>
        <w:tc>
          <w:tcPr>
            <w:tcW w:w="5126" w:type="dxa"/>
            <w:tcBorders>
              <w:top w:val="single" w:sz="4" w:space="0" w:color="auto"/>
              <w:left w:val="single" w:sz="4" w:space="0" w:color="auto"/>
              <w:bottom w:val="single" w:sz="4" w:space="0" w:color="auto"/>
              <w:right w:val="single" w:sz="4" w:space="0" w:color="auto"/>
            </w:tcBorders>
            <w:vAlign w:val="center"/>
          </w:tcPr>
          <w:p w:rsidR="00350ED2" w:rsidRPr="00D72F49" w:rsidRDefault="00C226B1" w:rsidP="00350ED2">
            <w:pPr>
              <w:jc w:val="center"/>
              <w:rPr>
                <w:b/>
                <w:bCs/>
                <w:lang w:val="ro-RO"/>
              </w:rPr>
            </w:pPr>
            <w:r w:rsidRPr="00D72F49">
              <w:rPr>
                <w:b/>
                <w:bCs/>
                <w:lang w:val="ro-RO"/>
              </w:rPr>
              <w:t>Cunoștințe</w:t>
            </w:r>
          </w:p>
        </w:tc>
      </w:tr>
      <w:tr w:rsidR="00350ED2" w:rsidRPr="00193A08">
        <w:trPr>
          <w:trHeight w:val="5183"/>
          <w:jc w:val="center"/>
        </w:trPr>
        <w:tc>
          <w:tcPr>
            <w:tcW w:w="5098" w:type="dxa"/>
            <w:tcBorders>
              <w:top w:val="single" w:sz="4" w:space="0" w:color="auto"/>
              <w:left w:val="single" w:sz="4" w:space="0" w:color="auto"/>
              <w:bottom w:val="single" w:sz="4" w:space="0" w:color="auto"/>
              <w:right w:val="single" w:sz="4" w:space="0" w:color="auto"/>
            </w:tcBorders>
          </w:tcPr>
          <w:p w:rsidR="00F16251" w:rsidRPr="00F16251" w:rsidRDefault="00F16251" w:rsidP="00F16251">
            <w:pPr>
              <w:pStyle w:val="ListParagraph"/>
              <w:numPr>
                <w:ilvl w:val="0"/>
                <w:numId w:val="24"/>
              </w:numPr>
              <w:rPr>
                <w:rFonts w:ascii="Times New Roman" w:hAnsi="Times New Roman"/>
                <w:sz w:val="24"/>
                <w:szCs w:val="24"/>
                <w:lang w:val="ro-RO"/>
              </w:rPr>
            </w:pPr>
            <w:r w:rsidRPr="00F16251">
              <w:rPr>
                <w:rFonts w:ascii="Times New Roman" w:hAnsi="Times New Roman"/>
                <w:sz w:val="24"/>
                <w:szCs w:val="24"/>
                <w:lang w:val="ro-MO"/>
              </w:rPr>
              <w:t>Participă la instruiri de p</w:t>
            </w:r>
            <w:r w:rsidR="00AF5343">
              <w:rPr>
                <w:rFonts w:ascii="Times New Roman" w:hAnsi="Times New Roman"/>
                <w:sz w:val="24"/>
                <w:szCs w:val="24"/>
                <w:lang w:val="ro-MO"/>
              </w:rPr>
              <w:t>erfecționare, SSM ș</w:t>
            </w:r>
            <w:r w:rsidRPr="00F16251">
              <w:rPr>
                <w:rFonts w:ascii="Times New Roman" w:hAnsi="Times New Roman"/>
                <w:sz w:val="24"/>
                <w:szCs w:val="24"/>
                <w:lang w:val="ro-MO"/>
              </w:rPr>
              <w:t>i protecție anti incendiară</w:t>
            </w:r>
            <w:r w:rsidR="00AF5343">
              <w:rPr>
                <w:rFonts w:ascii="Times New Roman" w:hAnsi="Times New Roman"/>
                <w:sz w:val="24"/>
                <w:szCs w:val="24"/>
                <w:lang w:val="ro-MO"/>
              </w:rPr>
              <w:t>;</w:t>
            </w:r>
          </w:p>
          <w:p w:rsidR="00F16251" w:rsidRPr="00F16251" w:rsidRDefault="00AF5343" w:rsidP="00F16251">
            <w:pPr>
              <w:pStyle w:val="ListParagraph"/>
              <w:numPr>
                <w:ilvl w:val="0"/>
                <w:numId w:val="24"/>
              </w:numPr>
              <w:rPr>
                <w:rFonts w:ascii="Times New Roman" w:hAnsi="Times New Roman"/>
                <w:sz w:val="24"/>
                <w:szCs w:val="24"/>
                <w:lang w:val="ro-RO"/>
              </w:rPr>
            </w:pPr>
            <w:r>
              <w:rPr>
                <w:rFonts w:ascii="Times New Roman" w:hAnsi="Times New Roman"/>
                <w:sz w:val="24"/>
                <w:szCs w:val="24"/>
                <w:lang w:val="ro-MO"/>
              </w:rPr>
              <w:t>Analizează sarcinile</w:t>
            </w:r>
            <w:r w:rsidR="00F16251" w:rsidRPr="00F16251">
              <w:rPr>
                <w:rFonts w:ascii="Times New Roman" w:hAnsi="Times New Roman"/>
                <w:sz w:val="24"/>
                <w:szCs w:val="24"/>
                <w:lang w:val="ro-MO"/>
              </w:rPr>
              <w:t xml:space="preserve"> de lucru</w:t>
            </w:r>
            <w:r>
              <w:rPr>
                <w:rFonts w:ascii="Times New Roman" w:hAnsi="Times New Roman"/>
                <w:sz w:val="24"/>
                <w:szCs w:val="24"/>
                <w:lang w:val="ro-MO"/>
              </w:rPr>
              <w:t>;</w:t>
            </w:r>
          </w:p>
          <w:p w:rsidR="00F16251" w:rsidRPr="00F16251" w:rsidRDefault="00F16251" w:rsidP="00F16251">
            <w:pPr>
              <w:pStyle w:val="ListParagraph"/>
              <w:numPr>
                <w:ilvl w:val="0"/>
                <w:numId w:val="24"/>
              </w:numPr>
              <w:rPr>
                <w:rFonts w:ascii="Times New Roman" w:hAnsi="Times New Roman"/>
                <w:sz w:val="24"/>
                <w:szCs w:val="24"/>
                <w:lang w:val="ro-RO"/>
              </w:rPr>
            </w:pPr>
            <w:r w:rsidRPr="00F16251">
              <w:rPr>
                <w:rFonts w:ascii="Times New Roman" w:hAnsi="Times New Roman"/>
                <w:sz w:val="24"/>
                <w:szCs w:val="24"/>
                <w:lang w:val="ro-MO"/>
              </w:rPr>
              <w:t>Interpretează schițe și desene tehnice</w:t>
            </w:r>
            <w:r w:rsidR="00AF5343">
              <w:rPr>
                <w:rFonts w:ascii="Times New Roman" w:hAnsi="Times New Roman"/>
                <w:sz w:val="24"/>
                <w:szCs w:val="24"/>
                <w:lang w:val="ro-MO"/>
              </w:rPr>
              <w:t>;</w:t>
            </w:r>
          </w:p>
          <w:p w:rsidR="00F16251" w:rsidRPr="00F16251" w:rsidRDefault="00F16251" w:rsidP="00F16251">
            <w:pPr>
              <w:pStyle w:val="ListParagraph"/>
              <w:numPr>
                <w:ilvl w:val="0"/>
                <w:numId w:val="24"/>
              </w:numPr>
              <w:rPr>
                <w:rFonts w:ascii="Times New Roman" w:hAnsi="Times New Roman"/>
                <w:sz w:val="24"/>
                <w:szCs w:val="24"/>
                <w:lang w:val="ro-RO"/>
              </w:rPr>
            </w:pPr>
            <w:r w:rsidRPr="00F16251">
              <w:rPr>
                <w:rFonts w:ascii="Times New Roman" w:hAnsi="Times New Roman"/>
                <w:sz w:val="24"/>
                <w:szCs w:val="24"/>
                <w:lang w:val="ro-MO"/>
              </w:rPr>
              <w:t>Selectează echipamentul individual de lucru și protecție</w:t>
            </w:r>
            <w:r w:rsidR="00AF5343">
              <w:rPr>
                <w:rFonts w:ascii="Times New Roman" w:hAnsi="Times New Roman"/>
                <w:sz w:val="24"/>
                <w:szCs w:val="24"/>
                <w:lang w:val="ro-MO"/>
              </w:rPr>
              <w:t>, materialele și instrumentele de lucru;</w:t>
            </w:r>
          </w:p>
          <w:p w:rsidR="00F16251" w:rsidRPr="00F16251" w:rsidRDefault="00F16251" w:rsidP="00F16251">
            <w:pPr>
              <w:pStyle w:val="ListParagraph"/>
              <w:numPr>
                <w:ilvl w:val="0"/>
                <w:numId w:val="24"/>
              </w:numPr>
              <w:rPr>
                <w:rFonts w:ascii="Times New Roman" w:hAnsi="Times New Roman"/>
                <w:sz w:val="24"/>
                <w:szCs w:val="24"/>
                <w:lang w:val="ro-RO"/>
              </w:rPr>
            </w:pPr>
            <w:r w:rsidRPr="00F16251">
              <w:rPr>
                <w:rFonts w:ascii="Times New Roman" w:hAnsi="Times New Roman"/>
                <w:sz w:val="24"/>
                <w:szCs w:val="24"/>
                <w:lang w:val="ro-MO"/>
              </w:rPr>
              <w:t>Stabilește succesiunea activităților de lucru</w:t>
            </w:r>
            <w:r w:rsidR="00AF5343">
              <w:rPr>
                <w:rFonts w:ascii="Times New Roman" w:hAnsi="Times New Roman"/>
                <w:sz w:val="24"/>
                <w:szCs w:val="24"/>
                <w:lang w:val="ro-MO"/>
              </w:rPr>
              <w:t>;</w:t>
            </w:r>
          </w:p>
          <w:p w:rsidR="00F16251" w:rsidRPr="00F16251" w:rsidRDefault="00F16251" w:rsidP="00F16251">
            <w:pPr>
              <w:pStyle w:val="ListParagraph"/>
              <w:numPr>
                <w:ilvl w:val="0"/>
                <w:numId w:val="24"/>
              </w:numPr>
              <w:rPr>
                <w:rFonts w:ascii="Times New Roman" w:hAnsi="Times New Roman"/>
                <w:sz w:val="24"/>
                <w:szCs w:val="24"/>
                <w:lang w:val="ro-RO"/>
              </w:rPr>
            </w:pPr>
            <w:r w:rsidRPr="00F16251">
              <w:rPr>
                <w:rFonts w:ascii="Times New Roman" w:hAnsi="Times New Roman"/>
                <w:sz w:val="24"/>
                <w:szCs w:val="24"/>
                <w:lang w:val="ro-MO"/>
              </w:rPr>
              <w:t>Planifică timpul de efectuare a lucrărilor de tăiere/sudare</w:t>
            </w:r>
            <w:r w:rsidR="00AF5343">
              <w:rPr>
                <w:rFonts w:ascii="Times New Roman" w:hAnsi="Times New Roman"/>
                <w:sz w:val="24"/>
                <w:szCs w:val="24"/>
                <w:lang w:val="ro-MO"/>
              </w:rPr>
              <w:t>;</w:t>
            </w:r>
          </w:p>
          <w:p w:rsidR="00F16251" w:rsidRPr="00F16251" w:rsidRDefault="00F16251" w:rsidP="00F16251">
            <w:pPr>
              <w:pStyle w:val="ListParagraph"/>
              <w:numPr>
                <w:ilvl w:val="0"/>
                <w:numId w:val="24"/>
              </w:numPr>
              <w:rPr>
                <w:rFonts w:ascii="Times New Roman" w:hAnsi="Times New Roman"/>
                <w:sz w:val="24"/>
                <w:szCs w:val="24"/>
                <w:lang w:val="ro-RO"/>
              </w:rPr>
            </w:pPr>
            <w:r w:rsidRPr="00F16251">
              <w:rPr>
                <w:rFonts w:ascii="Times New Roman" w:hAnsi="Times New Roman"/>
                <w:sz w:val="24"/>
                <w:szCs w:val="24"/>
                <w:lang w:val="ro-MO"/>
              </w:rPr>
              <w:t>Familiarizează cu tehnologii, utilaje, reguli și regulamente noi</w:t>
            </w:r>
            <w:r w:rsidR="00AF5343">
              <w:rPr>
                <w:rFonts w:ascii="Times New Roman" w:hAnsi="Times New Roman"/>
                <w:sz w:val="24"/>
                <w:szCs w:val="24"/>
                <w:lang w:val="ro-MO"/>
              </w:rPr>
              <w:t>;</w:t>
            </w:r>
          </w:p>
          <w:p w:rsidR="00E005E4" w:rsidRPr="00193A08" w:rsidRDefault="00AF5343" w:rsidP="00F16251">
            <w:pPr>
              <w:pStyle w:val="ListParagraph"/>
              <w:numPr>
                <w:ilvl w:val="0"/>
                <w:numId w:val="24"/>
              </w:numPr>
              <w:rPr>
                <w:rFonts w:ascii="Times New Roman" w:hAnsi="Times New Roman"/>
                <w:sz w:val="24"/>
                <w:szCs w:val="24"/>
                <w:lang w:val="ro-RO"/>
              </w:rPr>
            </w:pPr>
            <w:r>
              <w:rPr>
                <w:rFonts w:ascii="Times New Roman" w:hAnsi="Times New Roman"/>
                <w:sz w:val="24"/>
                <w:szCs w:val="24"/>
                <w:lang w:val="ro-MO"/>
              </w:rPr>
              <w:t>Elabor</w:t>
            </w:r>
            <w:r w:rsidR="00F16251" w:rsidRPr="00F16251">
              <w:rPr>
                <w:rFonts w:ascii="Times New Roman" w:hAnsi="Times New Roman"/>
                <w:sz w:val="24"/>
                <w:szCs w:val="24"/>
                <w:lang w:val="ro-MO"/>
              </w:rPr>
              <w:t>ează propuneri de îmbunătățire a procesului de lucru</w:t>
            </w:r>
            <w:r w:rsidR="00193A08">
              <w:rPr>
                <w:rFonts w:ascii="Times New Roman" w:hAnsi="Times New Roman"/>
                <w:sz w:val="24"/>
                <w:szCs w:val="24"/>
                <w:lang w:val="ro-MO"/>
              </w:rPr>
              <w:t>;</w:t>
            </w:r>
          </w:p>
          <w:p w:rsidR="00193A08" w:rsidRPr="00AF5343" w:rsidRDefault="00193A08" w:rsidP="00F16251">
            <w:pPr>
              <w:pStyle w:val="ListParagraph"/>
              <w:numPr>
                <w:ilvl w:val="0"/>
                <w:numId w:val="24"/>
              </w:numPr>
              <w:rPr>
                <w:rFonts w:ascii="Times New Roman" w:hAnsi="Times New Roman"/>
                <w:sz w:val="24"/>
                <w:szCs w:val="24"/>
                <w:lang w:val="ro-RO"/>
              </w:rPr>
            </w:pPr>
            <w:r>
              <w:rPr>
                <w:rFonts w:ascii="Times New Roman" w:hAnsi="Times New Roman"/>
                <w:sz w:val="24"/>
                <w:szCs w:val="24"/>
                <w:lang w:val="ro-RO"/>
              </w:rPr>
              <w:t>Selectează utilajul, materialele și instrumentele de lucru.</w:t>
            </w:r>
          </w:p>
        </w:tc>
        <w:tc>
          <w:tcPr>
            <w:tcW w:w="5126" w:type="dxa"/>
            <w:tcBorders>
              <w:top w:val="single" w:sz="4" w:space="0" w:color="auto"/>
              <w:left w:val="single" w:sz="4" w:space="0" w:color="auto"/>
              <w:bottom w:val="single" w:sz="4" w:space="0" w:color="auto"/>
              <w:right w:val="single" w:sz="4" w:space="0" w:color="auto"/>
            </w:tcBorders>
          </w:tcPr>
          <w:p w:rsidR="00CF79EB" w:rsidRPr="00CF79EB" w:rsidRDefault="00AF5343" w:rsidP="00CF79EB">
            <w:pPr>
              <w:pStyle w:val="ListParagraph"/>
              <w:numPr>
                <w:ilvl w:val="0"/>
                <w:numId w:val="25"/>
              </w:numPr>
              <w:rPr>
                <w:rFonts w:ascii="Times New Roman" w:hAnsi="Times New Roman"/>
                <w:bCs/>
                <w:sz w:val="24"/>
                <w:lang w:val="ro-RO"/>
              </w:rPr>
            </w:pPr>
            <w:r>
              <w:rPr>
                <w:rFonts w:ascii="Times New Roman" w:hAnsi="Times New Roman"/>
                <w:bCs/>
                <w:sz w:val="24"/>
                <w:lang w:val="ro-RO"/>
              </w:rPr>
              <w:t>Termi</w:t>
            </w:r>
            <w:r w:rsidR="00CF79EB" w:rsidRPr="00CF79EB">
              <w:rPr>
                <w:rFonts w:ascii="Times New Roman" w:hAnsi="Times New Roman"/>
                <w:bCs/>
                <w:sz w:val="24"/>
                <w:lang w:val="ro-RO"/>
              </w:rPr>
              <w:t>nologia de specialitate;</w:t>
            </w:r>
          </w:p>
          <w:p w:rsidR="00CF79EB" w:rsidRPr="00CF79EB" w:rsidRDefault="00CF79EB" w:rsidP="00CF79EB">
            <w:pPr>
              <w:pStyle w:val="ListParagraph"/>
              <w:numPr>
                <w:ilvl w:val="0"/>
                <w:numId w:val="25"/>
              </w:numPr>
              <w:rPr>
                <w:rFonts w:ascii="Times New Roman" w:hAnsi="Times New Roman"/>
                <w:bCs/>
                <w:sz w:val="24"/>
                <w:lang w:val="ro-RO"/>
              </w:rPr>
            </w:pPr>
            <w:r w:rsidRPr="00CF79EB">
              <w:rPr>
                <w:rFonts w:ascii="Times New Roman" w:hAnsi="Times New Roman"/>
                <w:bCs/>
                <w:sz w:val="24"/>
                <w:lang w:val="ro-RO"/>
              </w:rPr>
              <w:t>Bazele organizării lucrărilor de sudare;</w:t>
            </w:r>
          </w:p>
          <w:p w:rsidR="00CF79EB" w:rsidRDefault="00CF79EB" w:rsidP="00CF79EB">
            <w:pPr>
              <w:pStyle w:val="ListParagraph"/>
              <w:numPr>
                <w:ilvl w:val="0"/>
                <w:numId w:val="25"/>
              </w:numPr>
              <w:rPr>
                <w:rFonts w:ascii="Times New Roman" w:hAnsi="Times New Roman"/>
                <w:bCs/>
                <w:sz w:val="24"/>
                <w:lang w:val="ro-RO"/>
              </w:rPr>
            </w:pPr>
            <w:r w:rsidRPr="00CF79EB">
              <w:rPr>
                <w:rFonts w:ascii="Times New Roman" w:hAnsi="Times New Roman"/>
                <w:bCs/>
                <w:sz w:val="24"/>
                <w:lang w:val="ro-RO"/>
              </w:rPr>
              <w:t>Norme de securitate şi sănătate în muncă;</w:t>
            </w:r>
          </w:p>
          <w:p w:rsidR="00193A08" w:rsidRPr="00CF79EB" w:rsidRDefault="00193A08" w:rsidP="00CF79EB">
            <w:pPr>
              <w:pStyle w:val="ListParagraph"/>
              <w:numPr>
                <w:ilvl w:val="0"/>
                <w:numId w:val="25"/>
              </w:numPr>
              <w:rPr>
                <w:rFonts w:ascii="Times New Roman" w:hAnsi="Times New Roman"/>
                <w:bCs/>
                <w:sz w:val="24"/>
                <w:lang w:val="ro-RO"/>
              </w:rPr>
            </w:pPr>
            <w:r>
              <w:rPr>
                <w:rFonts w:ascii="Times New Roman" w:hAnsi="Times New Roman"/>
                <w:bCs/>
                <w:sz w:val="24"/>
                <w:lang w:val="ro-RO"/>
              </w:rPr>
              <w:t>Norme de protecție antiincendiară;</w:t>
            </w:r>
          </w:p>
          <w:p w:rsidR="00CF79EB" w:rsidRPr="00CF79EB" w:rsidRDefault="00CF79EB" w:rsidP="00CF79EB">
            <w:pPr>
              <w:pStyle w:val="ListParagraph"/>
              <w:numPr>
                <w:ilvl w:val="0"/>
                <w:numId w:val="25"/>
              </w:numPr>
              <w:rPr>
                <w:rFonts w:ascii="Times New Roman" w:hAnsi="Times New Roman"/>
                <w:bCs/>
                <w:sz w:val="24"/>
                <w:lang w:val="ro-RO"/>
              </w:rPr>
            </w:pPr>
            <w:r w:rsidRPr="00CF79EB">
              <w:rPr>
                <w:rFonts w:ascii="Times New Roman" w:hAnsi="Times New Roman"/>
                <w:bCs/>
                <w:sz w:val="24"/>
                <w:lang w:val="ro-RO"/>
              </w:rPr>
              <w:t>Reguli de purtare și măsuri de SSM;</w:t>
            </w:r>
          </w:p>
          <w:p w:rsidR="00CF79EB" w:rsidRPr="00CF79EB" w:rsidRDefault="00CF79EB" w:rsidP="00CF79EB">
            <w:pPr>
              <w:pStyle w:val="ListParagraph"/>
              <w:numPr>
                <w:ilvl w:val="0"/>
                <w:numId w:val="25"/>
              </w:numPr>
              <w:rPr>
                <w:rFonts w:ascii="Times New Roman" w:hAnsi="Times New Roman"/>
                <w:bCs/>
                <w:sz w:val="24"/>
                <w:lang w:val="ro-RO"/>
              </w:rPr>
            </w:pPr>
            <w:r w:rsidRPr="00CF79EB">
              <w:rPr>
                <w:rFonts w:ascii="Times New Roman" w:hAnsi="Times New Roman"/>
                <w:bCs/>
                <w:sz w:val="24"/>
                <w:lang w:val="ro-RO"/>
              </w:rPr>
              <w:t>Reguli de transportare a materialelor şi utilajelor;</w:t>
            </w:r>
          </w:p>
          <w:p w:rsidR="00CF79EB" w:rsidRPr="00CF79EB" w:rsidRDefault="00CF79EB" w:rsidP="00CF79EB">
            <w:pPr>
              <w:pStyle w:val="ListParagraph"/>
              <w:numPr>
                <w:ilvl w:val="0"/>
                <w:numId w:val="25"/>
              </w:numPr>
              <w:rPr>
                <w:rFonts w:ascii="Times New Roman" w:hAnsi="Times New Roman"/>
                <w:bCs/>
                <w:sz w:val="24"/>
                <w:lang w:val="ro-RO"/>
              </w:rPr>
            </w:pPr>
            <w:r w:rsidRPr="00CF79EB">
              <w:rPr>
                <w:rFonts w:ascii="Times New Roman" w:hAnsi="Times New Roman"/>
                <w:bCs/>
                <w:sz w:val="24"/>
                <w:lang w:val="ro-RO"/>
              </w:rPr>
              <w:t>Reguli de amplasare şi depozitare a materialelor şi utilajelor la locul de lucru;</w:t>
            </w:r>
          </w:p>
          <w:p w:rsidR="00CF79EB" w:rsidRPr="00CF79EB" w:rsidRDefault="00CF79EB" w:rsidP="00CF79EB">
            <w:pPr>
              <w:pStyle w:val="ListParagraph"/>
              <w:numPr>
                <w:ilvl w:val="0"/>
                <w:numId w:val="25"/>
              </w:numPr>
              <w:rPr>
                <w:rFonts w:ascii="Times New Roman" w:hAnsi="Times New Roman"/>
                <w:bCs/>
                <w:sz w:val="24"/>
                <w:lang w:val="ro-RO"/>
              </w:rPr>
            </w:pPr>
            <w:r w:rsidRPr="00CF79EB">
              <w:rPr>
                <w:rFonts w:ascii="Times New Roman" w:hAnsi="Times New Roman"/>
                <w:bCs/>
                <w:sz w:val="24"/>
                <w:lang w:val="ro-RO"/>
              </w:rPr>
              <w:t>Schițe și desene tehnice;</w:t>
            </w:r>
          </w:p>
          <w:p w:rsidR="00CF79EB" w:rsidRPr="00CF79EB" w:rsidRDefault="00CF79EB" w:rsidP="00CF79EB">
            <w:pPr>
              <w:pStyle w:val="ListParagraph"/>
              <w:numPr>
                <w:ilvl w:val="0"/>
                <w:numId w:val="25"/>
              </w:numPr>
              <w:rPr>
                <w:rFonts w:ascii="Times New Roman" w:hAnsi="Times New Roman"/>
                <w:bCs/>
                <w:sz w:val="24"/>
                <w:lang w:val="ro-RO"/>
              </w:rPr>
            </w:pPr>
            <w:r w:rsidRPr="00CF79EB">
              <w:rPr>
                <w:rFonts w:ascii="Times New Roman" w:hAnsi="Times New Roman"/>
                <w:bCs/>
                <w:sz w:val="24"/>
                <w:lang w:val="ro-RO"/>
              </w:rPr>
              <w:t xml:space="preserve">Tipuri de echipament </w:t>
            </w:r>
            <w:r w:rsidR="00193A08">
              <w:rPr>
                <w:rFonts w:ascii="Times New Roman" w:hAnsi="Times New Roman"/>
                <w:bCs/>
                <w:sz w:val="24"/>
                <w:lang w:val="ro-RO"/>
              </w:rPr>
              <w:t>individual de lucru</w:t>
            </w:r>
            <w:r w:rsidR="00DE6BB7">
              <w:rPr>
                <w:rFonts w:ascii="Times New Roman" w:hAnsi="Times New Roman"/>
                <w:bCs/>
                <w:sz w:val="24"/>
                <w:lang w:val="ro-RO"/>
              </w:rPr>
              <w:t xml:space="preserve"> și de protecție</w:t>
            </w:r>
            <w:r w:rsidRPr="00CF79EB">
              <w:rPr>
                <w:rFonts w:ascii="Times New Roman" w:hAnsi="Times New Roman"/>
                <w:bCs/>
                <w:sz w:val="24"/>
                <w:lang w:val="ro-RO"/>
              </w:rPr>
              <w:t>;</w:t>
            </w:r>
          </w:p>
          <w:p w:rsidR="00CF79EB" w:rsidRPr="00CF79EB" w:rsidRDefault="00CF79EB" w:rsidP="00CF79EB">
            <w:pPr>
              <w:pStyle w:val="ListParagraph"/>
              <w:numPr>
                <w:ilvl w:val="0"/>
                <w:numId w:val="25"/>
              </w:numPr>
              <w:rPr>
                <w:rFonts w:ascii="Times New Roman" w:hAnsi="Times New Roman"/>
                <w:bCs/>
                <w:sz w:val="24"/>
                <w:lang w:val="ro-RO"/>
              </w:rPr>
            </w:pPr>
            <w:r w:rsidRPr="00CF79EB">
              <w:rPr>
                <w:rFonts w:ascii="Times New Roman" w:hAnsi="Times New Roman"/>
                <w:bCs/>
                <w:sz w:val="24"/>
                <w:lang w:val="ro-RO"/>
              </w:rPr>
              <w:t>Procesul tehnologic de executare a lucrărilor de sudare;</w:t>
            </w:r>
          </w:p>
          <w:p w:rsidR="00CF79EB" w:rsidRDefault="00CF79EB" w:rsidP="00CF79EB">
            <w:pPr>
              <w:pStyle w:val="ListParagraph"/>
              <w:numPr>
                <w:ilvl w:val="0"/>
                <w:numId w:val="25"/>
              </w:numPr>
              <w:rPr>
                <w:rFonts w:ascii="Times New Roman" w:hAnsi="Times New Roman"/>
                <w:bCs/>
                <w:sz w:val="24"/>
                <w:lang w:val="ro-RO"/>
              </w:rPr>
            </w:pPr>
            <w:r w:rsidRPr="00CF79EB">
              <w:rPr>
                <w:rFonts w:ascii="Times New Roman" w:hAnsi="Times New Roman"/>
                <w:bCs/>
                <w:sz w:val="24"/>
                <w:lang w:val="ro-RO"/>
              </w:rPr>
              <w:t>Utilaje şi SDV-uri, caracteristicile şi destinaţia acestora;</w:t>
            </w:r>
          </w:p>
          <w:p w:rsidR="00DE6BB7" w:rsidRPr="00CF79EB" w:rsidRDefault="00DE6BB7" w:rsidP="00CF79EB">
            <w:pPr>
              <w:pStyle w:val="ListParagraph"/>
              <w:numPr>
                <w:ilvl w:val="0"/>
                <w:numId w:val="25"/>
              </w:numPr>
              <w:rPr>
                <w:rFonts w:ascii="Times New Roman" w:hAnsi="Times New Roman"/>
                <w:bCs/>
                <w:sz w:val="24"/>
                <w:lang w:val="ro-RO"/>
              </w:rPr>
            </w:pPr>
            <w:r>
              <w:rPr>
                <w:rFonts w:ascii="Times New Roman" w:hAnsi="Times New Roman"/>
                <w:bCs/>
                <w:sz w:val="24"/>
                <w:lang w:val="ro-RO"/>
              </w:rPr>
              <w:t>Scule pentru executarea lucrărilor;</w:t>
            </w:r>
          </w:p>
          <w:p w:rsidR="00CF79EB" w:rsidRPr="00CF79EB" w:rsidRDefault="00CF79EB" w:rsidP="00CF79EB">
            <w:pPr>
              <w:pStyle w:val="ListParagraph"/>
              <w:numPr>
                <w:ilvl w:val="0"/>
                <w:numId w:val="25"/>
              </w:numPr>
              <w:rPr>
                <w:rFonts w:ascii="Times New Roman" w:hAnsi="Times New Roman"/>
                <w:bCs/>
                <w:sz w:val="24"/>
                <w:lang w:val="ro-RO"/>
              </w:rPr>
            </w:pPr>
            <w:r w:rsidRPr="00CF79EB">
              <w:rPr>
                <w:rFonts w:ascii="Times New Roman" w:hAnsi="Times New Roman"/>
                <w:bCs/>
                <w:sz w:val="24"/>
                <w:lang w:val="ro-RO"/>
              </w:rPr>
              <w:t>Materiale de lucru şi proprietăţile acestora</w:t>
            </w:r>
            <w:r w:rsidR="00DE6BB7">
              <w:rPr>
                <w:rFonts w:ascii="Times New Roman" w:hAnsi="Times New Roman"/>
                <w:bCs/>
                <w:sz w:val="24"/>
                <w:lang w:val="ro-RO"/>
              </w:rPr>
              <w:t xml:space="preserve"> – analiza sarcinii de lucru;</w:t>
            </w:r>
          </w:p>
          <w:p w:rsidR="00FB0CFF" w:rsidRPr="00DE6BB7" w:rsidRDefault="00CF79EB" w:rsidP="00DE6BB7">
            <w:pPr>
              <w:pStyle w:val="ListParagraph"/>
              <w:numPr>
                <w:ilvl w:val="0"/>
                <w:numId w:val="25"/>
              </w:numPr>
              <w:rPr>
                <w:rFonts w:ascii="Times New Roman" w:hAnsi="Times New Roman"/>
                <w:bCs/>
                <w:sz w:val="24"/>
                <w:lang w:val="ro-RO"/>
              </w:rPr>
            </w:pPr>
            <w:r w:rsidRPr="00CF79EB">
              <w:rPr>
                <w:rFonts w:ascii="Times New Roman" w:hAnsi="Times New Roman"/>
                <w:bCs/>
                <w:sz w:val="24"/>
                <w:lang w:val="ro-RO"/>
              </w:rPr>
              <w:t xml:space="preserve">Reguli de exploatare și întreținere a </w:t>
            </w:r>
            <w:r w:rsidR="00DE6BB7">
              <w:rPr>
                <w:rFonts w:ascii="Times New Roman" w:hAnsi="Times New Roman"/>
                <w:bCs/>
                <w:sz w:val="24"/>
                <w:lang w:val="ro-RO"/>
              </w:rPr>
              <w:t>scul</w:t>
            </w:r>
            <w:r w:rsidRPr="00CF79EB">
              <w:rPr>
                <w:rFonts w:ascii="Times New Roman" w:hAnsi="Times New Roman"/>
                <w:bCs/>
                <w:sz w:val="24"/>
                <w:lang w:val="ro-RO"/>
              </w:rPr>
              <w:t>elor și materialelor</w:t>
            </w:r>
            <w:r w:rsidR="00DE6BB7">
              <w:rPr>
                <w:rFonts w:ascii="Times New Roman" w:hAnsi="Times New Roman"/>
                <w:bCs/>
                <w:sz w:val="24"/>
                <w:lang w:val="ro-RO"/>
              </w:rPr>
              <w:t>.</w:t>
            </w:r>
          </w:p>
        </w:tc>
      </w:tr>
    </w:tbl>
    <w:p w:rsidR="00350ED2" w:rsidRPr="00D72F49" w:rsidRDefault="00350ED2" w:rsidP="00350ED2">
      <w:pPr>
        <w:rPr>
          <w:b/>
          <w:bCs/>
          <w:lang w:val="ro-RO"/>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350ED2" w:rsidRPr="00E821D6">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350ED2" w:rsidRPr="00E80AFE" w:rsidRDefault="00E80AFE" w:rsidP="00E80AFE">
            <w:pPr>
              <w:pStyle w:val="Default"/>
              <w:jc w:val="center"/>
              <w:rPr>
                <w:rFonts w:ascii="Times New Roman" w:hAnsi="Times New Roman" w:cs="Times New Roman"/>
                <w:lang w:val="ro-RO"/>
              </w:rPr>
            </w:pPr>
            <w:r>
              <w:rPr>
                <w:rFonts w:ascii="Times New Roman" w:hAnsi="Times New Roman" w:cs="Times New Roman"/>
                <w:b/>
                <w:bCs/>
                <w:lang w:val="ro-RO"/>
              </w:rPr>
              <w:t>Metode de evaluare</w:t>
            </w:r>
          </w:p>
        </w:tc>
      </w:tr>
      <w:tr w:rsidR="00350ED2" w:rsidRPr="00E821D6">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350ED2" w:rsidRPr="006169C2" w:rsidRDefault="00E80AFE" w:rsidP="00E80AFE">
            <w:pPr>
              <w:jc w:val="center"/>
              <w:rPr>
                <w:bCs/>
                <w:lang w:val="ro-RO"/>
              </w:rPr>
            </w:pPr>
            <w:r w:rsidRPr="006169C2">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350ED2" w:rsidRPr="006169C2" w:rsidRDefault="00E80AFE" w:rsidP="00E80AFE">
            <w:pPr>
              <w:jc w:val="center"/>
              <w:rPr>
                <w:bCs/>
                <w:lang w:val="ro-RO"/>
              </w:rPr>
            </w:pPr>
            <w:r w:rsidRPr="006169C2">
              <w:rPr>
                <w:lang w:val="ro-RO"/>
              </w:rPr>
              <w:t>Cunoștințe</w:t>
            </w:r>
          </w:p>
        </w:tc>
      </w:tr>
      <w:tr w:rsidR="00350ED2" w:rsidRPr="00D72F49">
        <w:trPr>
          <w:trHeight w:val="548"/>
          <w:jc w:val="center"/>
        </w:trPr>
        <w:tc>
          <w:tcPr>
            <w:tcW w:w="5130" w:type="dxa"/>
            <w:tcBorders>
              <w:top w:val="single" w:sz="4" w:space="0" w:color="auto"/>
              <w:left w:val="single" w:sz="4" w:space="0" w:color="auto"/>
              <w:bottom w:val="single" w:sz="4" w:space="0" w:color="auto"/>
              <w:right w:val="single" w:sz="4" w:space="0" w:color="auto"/>
            </w:tcBorders>
          </w:tcPr>
          <w:p w:rsidR="009C4936" w:rsidRPr="009C4936" w:rsidRDefault="00AF5343" w:rsidP="009C493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Observarea directă a activităților</w:t>
            </w:r>
          </w:p>
          <w:p w:rsidR="00F16251" w:rsidRDefault="00F16251" w:rsidP="009C493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Simulare</w:t>
            </w:r>
          </w:p>
          <w:p w:rsidR="00AF5343" w:rsidRDefault="00F16251" w:rsidP="009C493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p w:rsidR="00AF5343" w:rsidRDefault="00AF5343" w:rsidP="009C493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p w:rsidR="00F16251" w:rsidRDefault="00AF5343" w:rsidP="009C493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Proba practică</w:t>
            </w:r>
          </w:p>
          <w:p w:rsidR="00F41006" w:rsidRPr="009C4936" w:rsidRDefault="00AF5343" w:rsidP="00AF5343">
            <w:pPr>
              <w:pStyle w:val="Default"/>
              <w:spacing w:line="256" w:lineRule="auto"/>
              <w:jc w:val="both"/>
              <w:rPr>
                <w:rFonts w:ascii="Times New Roman" w:hAnsi="Times New Roman" w:cs="Times New Roman"/>
                <w:color w:val="auto"/>
                <w:lang w:val="uz-Cyrl-UZ"/>
              </w:rPr>
            </w:pPr>
            <w:r>
              <w:rPr>
                <w:rFonts w:ascii="Times New Roman" w:hAnsi="Times New Roman" w:cs="Times New Roman"/>
                <w:color w:val="auto"/>
                <w:lang w:val="ro-MO"/>
              </w:rPr>
              <w:t>Evaluarea superiorului</w:t>
            </w:r>
          </w:p>
        </w:tc>
        <w:tc>
          <w:tcPr>
            <w:tcW w:w="5094" w:type="dxa"/>
            <w:tcBorders>
              <w:top w:val="single" w:sz="4" w:space="0" w:color="auto"/>
              <w:left w:val="single" w:sz="4" w:space="0" w:color="auto"/>
              <w:bottom w:val="single" w:sz="4" w:space="0" w:color="auto"/>
              <w:right w:val="single" w:sz="4" w:space="0" w:color="auto"/>
            </w:tcBorders>
          </w:tcPr>
          <w:p w:rsidR="006901F5" w:rsidRPr="00CE7B54" w:rsidRDefault="00350ED2" w:rsidP="009574A7">
            <w:pPr>
              <w:pStyle w:val="Default"/>
              <w:spacing w:line="256" w:lineRule="auto"/>
              <w:jc w:val="both"/>
              <w:rPr>
                <w:rFonts w:ascii="Times New Roman" w:hAnsi="Times New Roman" w:cs="Times New Roman"/>
                <w:color w:val="auto"/>
                <w:lang w:val="ro-RO"/>
              </w:rPr>
            </w:pPr>
            <w:r w:rsidRPr="00CE7B54">
              <w:rPr>
                <w:rFonts w:ascii="Times New Roman" w:hAnsi="Times New Roman" w:cs="Times New Roman"/>
                <w:color w:val="auto"/>
                <w:lang w:val="ro-RO"/>
              </w:rPr>
              <w:t>Test scris</w:t>
            </w:r>
          </w:p>
          <w:p w:rsidR="00F16251" w:rsidRDefault="0021319C" w:rsidP="00683504">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Întrebări orale</w:t>
            </w:r>
          </w:p>
          <w:p w:rsidR="00F16251" w:rsidRDefault="00F16251" w:rsidP="00683504">
            <w:pPr>
              <w:pStyle w:val="Default"/>
              <w:spacing w:line="256" w:lineRule="auto"/>
              <w:jc w:val="both"/>
              <w:rPr>
                <w:rFonts w:ascii="Times New Roman" w:hAnsi="Times New Roman" w:cs="Times New Roman"/>
                <w:color w:val="auto"/>
                <w:lang w:val="ro-MO"/>
              </w:rPr>
            </w:pPr>
            <w:r w:rsidRPr="00BB64A5">
              <w:rPr>
                <w:rFonts w:ascii="Times New Roman" w:hAnsi="Times New Roman" w:cs="Times New Roman"/>
                <w:color w:val="auto"/>
                <w:lang w:val="ro-MO"/>
              </w:rPr>
              <w:t>Proiect/reprezentare grafică</w:t>
            </w:r>
          </w:p>
          <w:p w:rsidR="00350ED2" w:rsidRPr="00CE7B54" w:rsidRDefault="00F16251" w:rsidP="00683504">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MO"/>
              </w:rPr>
              <w:t>Portofoliu</w:t>
            </w:r>
          </w:p>
        </w:tc>
      </w:tr>
    </w:tbl>
    <w:p w:rsidR="00A06BB1" w:rsidRDefault="00A06BB1">
      <w:pPr>
        <w:spacing w:after="160" w:line="259" w:lineRule="auto"/>
        <w:rPr>
          <w:b/>
          <w:bCs/>
          <w:lang w:val="ro-RO"/>
        </w:rPr>
      </w:pPr>
      <w:r>
        <w:rPr>
          <w:b/>
          <w:bCs/>
          <w:lang w:val="ro-RO"/>
        </w:rPr>
        <w:br w:type="page"/>
      </w:r>
    </w:p>
    <w:p w:rsidR="00350ED2" w:rsidRPr="00534201" w:rsidRDefault="00A06BB1" w:rsidP="00165577">
      <w:pPr>
        <w:rPr>
          <w:bCs/>
          <w:lang w:val="ro-RO"/>
        </w:rPr>
      </w:pPr>
      <w:r w:rsidRPr="00534201">
        <w:rPr>
          <w:bCs/>
          <w:sz w:val="23"/>
          <w:szCs w:val="23"/>
          <w:lang w:val="ro-RO"/>
        </w:rPr>
        <w:lastRenderedPageBreak/>
        <w:t>Competența</w:t>
      </w:r>
      <w:r w:rsidR="00350ED2" w:rsidRPr="00534201">
        <w:rPr>
          <w:bCs/>
          <w:sz w:val="23"/>
          <w:szCs w:val="23"/>
          <w:lang w:val="ro-RO"/>
        </w:rPr>
        <w:t xml:space="preserve"> profesională:</w:t>
      </w:r>
      <w:r w:rsidR="00350ED2" w:rsidRPr="00534201">
        <w:rPr>
          <w:b/>
          <w:bCs/>
          <w:lang w:val="ro-RO"/>
        </w:rPr>
        <w:t xml:space="preserve"> </w:t>
      </w:r>
      <w:r w:rsidR="00FF74F3" w:rsidRPr="00FF74F3">
        <w:rPr>
          <w:b/>
          <w:bCs/>
          <w:lang w:val="ro-RO"/>
        </w:rPr>
        <w:t>Organizarea rațională a locului de lucru</w:t>
      </w:r>
    </w:p>
    <w:p w:rsidR="00165577" w:rsidRPr="00165577" w:rsidRDefault="00165577" w:rsidP="00165577">
      <w:pPr>
        <w:rPr>
          <w:rFonts w:eastAsia="Calibri"/>
          <w:b/>
          <w:bCs/>
          <w:color w:val="000000"/>
          <w:lang w:val="ro-RO" w:eastAsia="en-US"/>
        </w:rPr>
      </w:pPr>
    </w:p>
    <w:p w:rsidR="00350ED2" w:rsidRPr="00D72F49" w:rsidRDefault="00D26010" w:rsidP="00350ED2">
      <w:pPr>
        <w:pStyle w:val="Default"/>
        <w:rPr>
          <w:rFonts w:ascii="Times New Roman" w:hAnsi="Times New Roman" w:cs="Times New Roman"/>
          <w:lang w:val="ro-RO"/>
        </w:rPr>
      </w:pPr>
      <w:r>
        <w:rPr>
          <w:rFonts w:ascii="Times New Roman" w:hAnsi="Times New Roman" w:cs="Times New Roman"/>
          <w:bCs/>
          <w:lang w:val="ro-RO"/>
        </w:rPr>
        <w:t xml:space="preserve">Cod: </w:t>
      </w:r>
      <w:r w:rsidR="00545ED8" w:rsidRPr="00F41006">
        <w:rPr>
          <w:rFonts w:ascii="Times New Roman" w:hAnsi="Times New Roman" w:cs="Times New Roman"/>
          <w:b/>
          <w:bCs/>
          <w:lang w:val="ro-RO"/>
        </w:rPr>
        <w:t>CS2</w:t>
      </w:r>
    </w:p>
    <w:p w:rsidR="00350ED2" w:rsidRPr="00D72F49" w:rsidRDefault="00F41006" w:rsidP="00350ED2">
      <w:pPr>
        <w:pStyle w:val="Default"/>
        <w:rPr>
          <w:rFonts w:ascii="Times New Roman" w:hAnsi="Times New Roman" w:cs="Times New Roman"/>
          <w:lang w:val="ro-RO"/>
        </w:rPr>
      </w:pPr>
      <w:r>
        <w:rPr>
          <w:rFonts w:ascii="Times New Roman" w:hAnsi="Times New Roman" w:cs="Times New Roman"/>
          <w:bCs/>
          <w:lang w:val="ro-RO"/>
        </w:rPr>
        <w:t xml:space="preserve">Nivel: </w:t>
      </w:r>
      <w:r w:rsidRPr="00F41006">
        <w:rPr>
          <w:rFonts w:ascii="Times New Roman" w:hAnsi="Times New Roman" w:cs="Times New Roman"/>
          <w:b/>
          <w:bCs/>
          <w:lang w:val="ro-RO"/>
        </w:rPr>
        <w:t>3</w:t>
      </w:r>
    </w:p>
    <w:p w:rsidR="00A06BB1" w:rsidRDefault="00350ED2" w:rsidP="00A06BB1">
      <w:pPr>
        <w:spacing w:after="120"/>
        <w:rPr>
          <w:bCs/>
          <w:lang w:val="ro-RO"/>
        </w:rPr>
      </w:pPr>
      <w:r w:rsidRPr="00D72F49">
        <w:rPr>
          <w:bCs/>
          <w:lang w:val="ro-RO"/>
        </w:rPr>
        <w:t>Credite</w:t>
      </w:r>
      <w:r w:rsidR="00A06BB1">
        <w:rPr>
          <w:bCs/>
          <w:lang w:val="ro-RO"/>
        </w:rPr>
        <w:t>:</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6"/>
        <w:gridCol w:w="5128"/>
      </w:tblGrid>
      <w:tr w:rsidR="00A21D34" w:rsidRPr="00D72F49">
        <w:trPr>
          <w:trHeight w:val="485"/>
          <w:jc w:val="center"/>
        </w:trPr>
        <w:tc>
          <w:tcPr>
            <w:tcW w:w="5112" w:type="dxa"/>
            <w:tcBorders>
              <w:top w:val="single" w:sz="4" w:space="0" w:color="auto"/>
              <w:left w:val="single" w:sz="4" w:space="0" w:color="auto"/>
              <w:bottom w:val="single" w:sz="4" w:space="0" w:color="auto"/>
              <w:right w:val="single" w:sz="4" w:space="0" w:color="auto"/>
            </w:tcBorders>
            <w:vAlign w:val="center"/>
          </w:tcPr>
          <w:p w:rsidR="00A21D34" w:rsidRPr="00D72F49" w:rsidRDefault="00A21D34" w:rsidP="00A96B91">
            <w:pPr>
              <w:jc w:val="center"/>
              <w:rPr>
                <w:b/>
                <w:bCs/>
                <w:lang w:val="ro-RO"/>
              </w:rPr>
            </w:pPr>
            <w:r w:rsidRPr="00D72F49">
              <w:rPr>
                <w:b/>
                <w:bCs/>
                <w:lang w:val="ro-RO"/>
              </w:rPr>
              <w:t>Abilități</w:t>
            </w:r>
          </w:p>
        </w:tc>
        <w:tc>
          <w:tcPr>
            <w:tcW w:w="5141" w:type="dxa"/>
            <w:tcBorders>
              <w:top w:val="single" w:sz="4" w:space="0" w:color="auto"/>
              <w:left w:val="single" w:sz="4" w:space="0" w:color="auto"/>
              <w:bottom w:val="single" w:sz="4" w:space="0" w:color="auto"/>
              <w:right w:val="single" w:sz="4" w:space="0" w:color="auto"/>
            </w:tcBorders>
            <w:vAlign w:val="center"/>
          </w:tcPr>
          <w:p w:rsidR="00A21D34" w:rsidRPr="00D72F49" w:rsidRDefault="00A21D34" w:rsidP="00A96B91">
            <w:pPr>
              <w:jc w:val="center"/>
              <w:rPr>
                <w:b/>
                <w:bCs/>
                <w:lang w:val="ro-RO"/>
              </w:rPr>
            </w:pPr>
            <w:r w:rsidRPr="00D72F49">
              <w:rPr>
                <w:b/>
                <w:bCs/>
                <w:lang w:val="ro-RO"/>
              </w:rPr>
              <w:t>Cunoștințe</w:t>
            </w:r>
          </w:p>
        </w:tc>
      </w:tr>
      <w:tr w:rsidR="00A21D34" w:rsidRPr="00462420">
        <w:trPr>
          <w:trHeight w:val="3221"/>
          <w:jc w:val="center"/>
        </w:trPr>
        <w:tc>
          <w:tcPr>
            <w:tcW w:w="5112" w:type="dxa"/>
            <w:tcBorders>
              <w:top w:val="single" w:sz="4" w:space="0" w:color="auto"/>
              <w:left w:val="single" w:sz="4" w:space="0" w:color="auto"/>
              <w:bottom w:val="single" w:sz="4" w:space="0" w:color="auto"/>
              <w:right w:val="single" w:sz="4" w:space="0" w:color="auto"/>
            </w:tcBorders>
          </w:tcPr>
          <w:p w:rsidR="00FF74F3" w:rsidRPr="00FF74F3" w:rsidRDefault="00FF74F3" w:rsidP="00FF74F3">
            <w:pPr>
              <w:pStyle w:val="ListParagraph"/>
              <w:numPr>
                <w:ilvl w:val="0"/>
                <w:numId w:val="26"/>
              </w:numPr>
              <w:rPr>
                <w:rFonts w:ascii="Times New Roman" w:hAnsi="Times New Roman"/>
                <w:bCs/>
                <w:sz w:val="24"/>
                <w:lang w:val="ro-MO"/>
              </w:rPr>
            </w:pPr>
            <w:r w:rsidRPr="00FF74F3">
              <w:rPr>
                <w:rFonts w:ascii="Times New Roman" w:eastAsia="MS Mincho" w:hAnsi="Times New Roman"/>
                <w:sz w:val="24"/>
                <w:lang w:val="ro-MO"/>
              </w:rPr>
              <w:t>Inspectează locul, utilajele și instrumentele de lucru (</w:t>
            </w:r>
            <w:r>
              <w:rPr>
                <w:rFonts w:ascii="Times New Roman" w:eastAsia="MS Mincho" w:hAnsi="Times New Roman"/>
                <w:sz w:val="24"/>
                <w:lang w:val="ro-MO"/>
              </w:rPr>
              <w:t xml:space="preserve">ex.: </w:t>
            </w:r>
            <w:r w:rsidRPr="00FF74F3">
              <w:rPr>
                <w:rFonts w:ascii="Times New Roman" w:eastAsia="MS Mincho" w:hAnsi="Times New Roman"/>
                <w:sz w:val="24"/>
                <w:lang w:val="ro-MO"/>
              </w:rPr>
              <w:t>condiții de lucru, deteriorări, scurgeri de gaze etc.)</w:t>
            </w:r>
            <w:r w:rsidR="00A23018">
              <w:rPr>
                <w:rFonts w:ascii="Times New Roman" w:eastAsia="MS Mincho" w:hAnsi="Times New Roman"/>
                <w:sz w:val="24"/>
                <w:lang w:val="ro-MO"/>
              </w:rPr>
              <w:t>;</w:t>
            </w:r>
          </w:p>
          <w:p w:rsidR="00FF74F3" w:rsidRPr="00FF74F3" w:rsidRDefault="00A23018" w:rsidP="00FF74F3">
            <w:pPr>
              <w:pStyle w:val="ListParagraph"/>
              <w:numPr>
                <w:ilvl w:val="0"/>
                <w:numId w:val="26"/>
              </w:numPr>
              <w:rPr>
                <w:rFonts w:ascii="Times New Roman" w:hAnsi="Times New Roman"/>
                <w:bCs/>
                <w:sz w:val="24"/>
                <w:lang w:val="ro-MO"/>
              </w:rPr>
            </w:pPr>
            <w:r>
              <w:rPr>
                <w:rFonts w:ascii="Times New Roman" w:eastAsia="MS Mincho" w:hAnsi="Times New Roman"/>
                <w:sz w:val="24"/>
                <w:szCs w:val="24"/>
                <w:lang w:val="ro-MO"/>
              </w:rPr>
              <w:t>Aranjează</w:t>
            </w:r>
            <w:r w:rsidR="00FF74F3" w:rsidRPr="00FF74F3">
              <w:rPr>
                <w:rFonts w:ascii="Times New Roman" w:eastAsia="MS Mincho" w:hAnsi="Times New Roman"/>
                <w:sz w:val="24"/>
                <w:szCs w:val="24"/>
                <w:lang w:val="ro-MO"/>
              </w:rPr>
              <w:t xml:space="preserve"> utilajele, instrumentele și materialele de lucru</w:t>
            </w:r>
            <w:r>
              <w:rPr>
                <w:rFonts w:ascii="Times New Roman" w:eastAsia="MS Mincho" w:hAnsi="Times New Roman"/>
                <w:sz w:val="24"/>
                <w:szCs w:val="24"/>
                <w:lang w:val="ro-MO"/>
              </w:rPr>
              <w:t>;</w:t>
            </w:r>
          </w:p>
          <w:p w:rsidR="00A21D34" w:rsidRPr="001C3341" w:rsidRDefault="00FF74F3" w:rsidP="00FF74F3">
            <w:pPr>
              <w:pStyle w:val="ListParagraph"/>
              <w:numPr>
                <w:ilvl w:val="0"/>
                <w:numId w:val="26"/>
              </w:numPr>
              <w:rPr>
                <w:rFonts w:ascii="Times New Roman" w:hAnsi="Times New Roman"/>
                <w:sz w:val="24"/>
                <w:szCs w:val="24"/>
                <w:lang w:val="ro-RO"/>
              </w:rPr>
            </w:pPr>
            <w:r w:rsidRPr="00FF74F3">
              <w:rPr>
                <w:rFonts w:ascii="Times New Roman" w:eastAsia="MS Mincho" w:hAnsi="Times New Roman"/>
                <w:sz w:val="24"/>
                <w:szCs w:val="24"/>
                <w:lang w:val="ro-MO"/>
              </w:rPr>
              <w:t>Evacu</w:t>
            </w:r>
            <w:r>
              <w:rPr>
                <w:rFonts w:ascii="Times New Roman" w:eastAsia="MS Mincho" w:hAnsi="Times New Roman"/>
                <w:sz w:val="24"/>
                <w:szCs w:val="24"/>
                <w:lang w:val="ro-MO"/>
              </w:rPr>
              <w:t>ează rezidu</w:t>
            </w:r>
            <w:r w:rsidRPr="00FF74F3">
              <w:rPr>
                <w:rFonts w:ascii="Times New Roman" w:eastAsia="MS Mincho" w:hAnsi="Times New Roman"/>
                <w:sz w:val="24"/>
                <w:szCs w:val="24"/>
                <w:lang w:val="ro-MO"/>
              </w:rPr>
              <w:t>urile în locuri special amenajate</w:t>
            </w:r>
            <w:r w:rsidR="00A23018">
              <w:rPr>
                <w:rFonts w:ascii="Times New Roman" w:eastAsia="MS Mincho" w:hAnsi="Times New Roman"/>
                <w:sz w:val="24"/>
                <w:szCs w:val="24"/>
                <w:lang w:val="ro-MO"/>
              </w:rPr>
              <w:t>.</w:t>
            </w:r>
          </w:p>
        </w:tc>
        <w:tc>
          <w:tcPr>
            <w:tcW w:w="5141" w:type="dxa"/>
            <w:tcBorders>
              <w:top w:val="single" w:sz="4" w:space="0" w:color="auto"/>
              <w:left w:val="single" w:sz="4" w:space="0" w:color="auto"/>
              <w:bottom w:val="single" w:sz="4" w:space="0" w:color="auto"/>
              <w:right w:val="single" w:sz="4" w:space="0" w:color="auto"/>
            </w:tcBorders>
          </w:tcPr>
          <w:p w:rsidR="00174AA7" w:rsidRPr="00174AA7" w:rsidRDefault="00174AA7" w:rsidP="00174AA7">
            <w:pPr>
              <w:pStyle w:val="ListParagraph"/>
              <w:numPr>
                <w:ilvl w:val="0"/>
                <w:numId w:val="2"/>
              </w:numPr>
              <w:rPr>
                <w:rFonts w:ascii="Times New Roman" w:hAnsi="Times New Roman"/>
                <w:bCs/>
                <w:sz w:val="24"/>
                <w:szCs w:val="24"/>
                <w:lang w:val="ro-RO"/>
              </w:rPr>
            </w:pPr>
            <w:r w:rsidRPr="00174AA7">
              <w:rPr>
                <w:rFonts w:ascii="Times New Roman" w:hAnsi="Times New Roman"/>
                <w:bCs/>
                <w:sz w:val="24"/>
                <w:szCs w:val="24"/>
                <w:lang w:val="ro-MO"/>
              </w:rPr>
              <w:t>Norme de organizare a atelierelor și locurilor de muncă;</w:t>
            </w:r>
          </w:p>
          <w:p w:rsidR="00174AA7" w:rsidRPr="00174AA7" w:rsidRDefault="00174AA7" w:rsidP="00174AA7">
            <w:pPr>
              <w:pStyle w:val="ListParagraph"/>
              <w:numPr>
                <w:ilvl w:val="0"/>
                <w:numId w:val="2"/>
              </w:numPr>
              <w:rPr>
                <w:rFonts w:ascii="Times New Roman" w:hAnsi="Times New Roman"/>
                <w:bCs/>
                <w:sz w:val="24"/>
                <w:szCs w:val="24"/>
                <w:lang w:val="ro-RO"/>
              </w:rPr>
            </w:pPr>
            <w:r w:rsidRPr="00174AA7">
              <w:rPr>
                <w:rFonts w:ascii="Times New Roman" w:hAnsi="Times New Roman"/>
                <w:bCs/>
                <w:sz w:val="24"/>
                <w:szCs w:val="24"/>
                <w:lang w:val="ro-MO"/>
              </w:rPr>
              <w:t>Cerințe de organizare ergonomică a locului de muncă</w:t>
            </w:r>
            <w:r w:rsidR="00DE6BB7">
              <w:rPr>
                <w:rFonts w:ascii="Times New Roman" w:hAnsi="Times New Roman"/>
                <w:bCs/>
                <w:sz w:val="24"/>
                <w:szCs w:val="24"/>
                <w:lang w:val="ro-MO"/>
              </w:rPr>
              <w:t xml:space="preserve"> corelate cu specificul lucrărilor îndeplinite</w:t>
            </w:r>
            <w:r w:rsidRPr="00174AA7">
              <w:rPr>
                <w:rFonts w:ascii="Times New Roman" w:hAnsi="Times New Roman"/>
                <w:bCs/>
                <w:sz w:val="24"/>
                <w:szCs w:val="24"/>
                <w:lang w:val="ro-MO"/>
              </w:rPr>
              <w:t>;</w:t>
            </w:r>
          </w:p>
          <w:p w:rsidR="00174AA7" w:rsidRPr="00174AA7" w:rsidRDefault="00174AA7" w:rsidP="00174AA7">
            <w:pPr>
              <w:pStyle w:val="ListParagraph"/>
              <w:numPr>
                <w:ilvl w:val="0"/>
                <w:numId w:val="2"/>
              </w:numPr>
              <w:rPr>
                <w:rFonts w:ascii="Times New Roman" w:hAnsi="Times New Roman"/>
                <w:bCs/>
                <w:sz w:val="24"/>
                <w:szCs w:val="24"/>
                <w:lang w:val="ro-RO"/>
              </w:rPr>
            </w:pPr>
            <w:r w:rsidRPr="00174AA7">
              <w:rPr>
                <w:rFonts w:ascii="Times New Roman" w:hAnsi="Times New Roman"/>
                <w:bCs/>
                <w:sz w:val="24"/>
                <w:szCs w:val="24"/>
                <w:lang w:val="ro-MO"/>
              </w:rPr>
              <w:t>Instrucțiuni privind starea tehnică a instrumentelor</w:t>
            </w:r>
            <w:r w:rsidR="00DE6BB7">
              <w:rPr>
                <w:rFonts w:ascii="Times New Roman" w:hAnsi="Times New Roman"/>
                <w:bCs/>
                <w:sz w:val="24"/>
                <w:szCs w:val="24"/>
                <w:lang w:val="ro-MO"/>
              </w:rPr>
              <w:t>, sculelor</w:t>
            </w:r>
            <w:r w:rsidRPr="00174AA7">
              <w:rPr>
                <w:rFonts w:ascii="Times New Roman" w:hAnsi="Times New Roman"/>
                <w:bCs/>
                <w:sz w:val="24"/>
                <w:szCs w:val="24"/>
                <w:lang w:val="ro-MO"/>
              </w:rPr>
              <w:t xml:space="preserve"> și utilajelor;</w:t>
            </w:r>
          </w:p>
          <w:p w:rsidR="00174AA7" w:rsidRPr="00174AA7" w:rsidRDefault="00174AA7" w:rsidP="00174AA7">
            <w:pPr>
              <w:pStyle w:val="ListParagraph"/>
              <w:numPr>
                <w:ilvl w:val="0"/>
                <w:numId w:val="2"/>
              </w:numPr>
              <w:rPr>
                <w:rFonts w:ascii="Times New Roman" w:hAnsi="Times New Roman"/>
                <w:bCs/>
                <w:sz w:val="24"/>
                <w:szCs w:val="24"/>
                <w:lang w:val="ro-RO"/>
              </w:rPr>
            </w:pPr>
            <w:r w:rsidRPr="00174AA7">
              <w:rPr>
                <w:rFonts w:ascii="Times New Roman" w:hAnsi="Times New Roman"/>
                <w:bCs/>
                <w:sz w:val="24"/>
                <w:szCs w:val="24"/>
                <w:lang w:val="ro-MO"/>
              </w:rPr>
              <w:t>Reguli de amplasare/depozitare a materialelor și utilajelor la locul de lucru;</w:t>
            </w:r>
          </w:p>
          <w:p w:rsidR="00174AA7" w:rsidRPr="00174AA7" w:rsidRDefault="00174AA7" w:rsidP="00174AA7">
            <w:pPr>
              <w:pStyle w:val="ListParagraph"/>
              <w:numPr>
                <w:ilvl w:val="0"/>
                <w:numId w:val="2"/>
              </w:numPr>
              <w:rPr>
                <w:rFonts w:ascii="Times New Roman" w:hAnsi="Times New Roman"/>
                <w:bCs/>
                <w:sz w:val="24"/>
                <w:szCs w:val="24"/>
                <w:lang w:val="ro-RO"/>
              </w:rPr>
            </w:pPr>
            <w:r w:rsidRPr="00174AA7">
              <w:rPr>
                <w:rFonts w:ascii="Times New Roman" w:hAnsi="Times New Roman"/>
                <w:bCs/>
                <w:sz w:val="24"/>
                <w:szCs w:val="24"/>
                <w:lang w:val="ro-MO"/>
              </w:rPr>
              <w:t>Procesul tehnologic de executare a lucrărilor;</w:t>
            </w:r>
          </w:p>
          <w:p w:rsidR="00A21D34" w:rsidRPr="00A06BB1" w:rsidRDefault="00174AA7" w:rsidP="00174AA7">
            <w:pPr>
              <w:pStyle w:val="ListParagraph"/>
              <w:numPr>
                <w:ilvl w:val="0"/>
                <w:numId w:val="2"/>
              </w:numPr>
              <w:spacing w:after="0"/>
              <w:rPr>
                <w:rFonts w:ascii="Times New Roman" w:hAnsi="Times New Roman"/>
                <w:bCs/>
                <w:sz w:val="24"/>
                <w:szCs w:val="24"/>
                <w:lang w:val="ro-RO"/>
              </w:rPr>
            </w:pPr>
            <w:r w:rsidRPr="00556C2F">
              <w:rPr>
                <w:rFonts w:ascii="Times New Roman" w:hAnsi="Times New Roman"/>
                <w:bCs/>
                <w:sz w:val="24"/>
                <w:szCs w:val="24"/>
                <w:lang w:val="ro-MO"/>
              </w:rPr>
              <w:t>Norme de securitate și sănătate în muncă</w:t>
            </w:r>
            <w:r>
              <w:rPr>
                <w:rFonts w:ascii="Times New Roman" w:hAnsi="Times New Roman"/>
                <w:bCs/>
                <w:sz w:val="24"/>
                <w:szCs w:val="24"/>
                <w:lang w:val="ro-MO"/>
              </w:rPr>
              <w:t>.</w:t>
            </w:r>
          </w:p>
        </w:tc>
      </w:tr>
    </w:tbl>
    <w:p w:rsidR="00EB2E02" w:rsidRPr="00D72F49" w:rsidRDefault="00EB2E02" w:rsidP="00A21D34">
      <w:pPr>
        <w:spacing w:line="259" w:lineRule="auto"/>
        <w:rPr>
          <w:b/>
          <w:bCs/>
          <w:lang w:val="ro-RO"/>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A21D34" w:rsidRPr="00E13A3B">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A21D34" w:rsidRPr="0083408E" w:rsidRDefault="00A21D34" w:rsidP="0083408E">
            <w:pPr>
              <w:pStyle w:val="Default"/>
              <w:spacing w:line="256" w:lineRule="auto"/>
              <w:jc w:val="center"/>
              <w:rPr>
                <w:rFonts w:ascii="Times New Roman" w:hAnsi="Times New Roman" w:cs="Times New Roman"/>
                <w:lang w:val="ro-RO"/>
              </w:rPr>
            </w:pPr>
            <w:r w:rsidRPr="00D72F49">
              <w:rPr>
                <w:rFonts w:ascii="Times New Roman" w:hAnsi="Times New Roman" w:cs="Times New Roman"/>
                <w:b/>
                <w:bCs/>
                <w:lang w:val="ro-RO"/>
              </w:rPr>
              <w:t>Metode de evaluare</w:t>
            </w:r>
          </w:p>
        </w:tc>
      </w:tr>
      <w:tr w:rsidR="00A21D34" w:rsidRPr="0083408E">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A21D34" w:rsidRPr="0083408E" w:rsidRDefault="0083408E" w:rsidP="0083408E">
            <w:pPr>
              <w:jc w:val="center"/>
              <w:rPr>
                <w:bCs/>
                <w:lang w:val="ro-RO"/>
              </w:rPr>
            </w:pPr>
            <w:r w:rsidRPr="0083408E">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A21D34" w:rsidRPr="0083408E" w:rsidRDefault="0083408E" w:rsidP="0083408E">
            <w:pPr>
              <w:jc w:val="center"/>
              <w:rPr>
                <w:bCs/>
                <w:lang w:val="ro-RO"/>
              </w:rPr>
            </w:pPr>
            <w:r w:rsidRPr="0083408E">
              <w:rPr>
                <w:lang w:val="ro-RO"/>
              </w:rPr>
              <w:t>Cunoștințe</w:t>
            </w:r>
          </w:p>
        </w:tc>
      </w:tr>
      <w:tr w:rsidR="00A21D34" w:rsidRPr="00462420">
        <w:trPr>
          <w:trHeight w:val="548"/>
          <w:jc w:val="center"/>
        </w:trPr>
        <w:tc>
          <w:tcPr>
            <w:tcW w:w="5130" w:type="dxa"/>
            <w:tcBorders>
              <w:top w:val="single" w:sz="4" w:space="0" w:color="auto"/>
              <w:left w:val="single" w:sz="4" w:space="0" w:color="auto"/>
              <w:bottom w:val="single" w:sz="4" w:space="0" w:color="auto"/>
              <w:right w:val="single" w:sz="4" w:space="0" w:color="auto"/>
            </w:tcBorders>
          </w:tcPr>
          <w:p w:rsidR="00174AA7" w:rsidRDefault="003E491F" w:rsidP="007B6561">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Observarea directă a activităților</w:t>
            </w:r>
          </w:p>
          <w:p w:rsidR="00174AA7" w:rsidRDefault="00174AA7" w:rsidP="007B6561">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p w:rsidR="00174AA7" w:rsidRDefault="00174AA7" w:rsidP="007B6561">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p w:rsidR="001C3341" w:rsidRPr="00CE7B54" w:rsidRDefault="002E6E59" w:rsidP="002E6E59">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MO"/>
              </w:rPr>
              <w:t>Evaluarea superiorului</w:t>
            </w:r>
          </w:p>
        </w:tc>
        <w:tc>
          <w:tcPr>
            <w:tcW w:w="5094" w:type="dxa"/>
            <w:tcBorders>
              <w:top w:val="single" w:sz="4" w:space="0" w:color="auto"/>
              <w:left w:val="single" w:sz="4" w:space="0" w:color="auto"/>
              <w:bottom w:val="single" w:sz="4" w:space="0" w:color="auto"/>
              <w:right w:val="single" w:sz="4" w:space="0" w:color="auto"/>
            </w:tcBorders>
          </w:tcPr>
          <w:p w:rsidR="002E6E59" w:rsidRDefault="001C3341" w:rsidP="00A96B91">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Test scris</w:t>
            </w:r>
          </w:p>
          <w:p w:rsidR="00174AA7" w:rsidRDefault="002E6E59" w:rsidP="00A96B91">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Test oral</w:t>
            </w:r>
          </w:p>
          <w:p w:rsidR="00174AA7" w:rsidRDefault="00174AA7" w:rsidP="00A96B91">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p w:rsidR="00A21D34" w:rsidRPr="00CE7B54" w:rsidRDefault="00174AA7" w:rsidP="00A96B91">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tc>
      </w:tr>
    </w:tbl>
    <w:p w:rsidR="00BA4E6E" w:rsidRDefault="00BA4E6E">
      <w:pPr>
        <w:spacing w:after="160" w:line="259" w:lineRule="auto"/>
        <w:rPr>
          <w:b/>
          <w:bCs/>
          <w:lang w:val="ro-RO"/>
        </w:rPr>
      </w:pPr>
      <w:r>
        <w:rPr>
          <w:b/>
          <w:bCs/>
          <w:lang w:val="ro-RO"/>
        </w:rPr>
        <w:br w:type="page"/>
      </w:r>
    </w:p>
    <w:p w:rsidR="00D26010" w:rsidRPr="00021823" w:rsidRDefault="00D26010" w:rsidP="00D26010">
      <w:pPr>
        <w:rPr>
          <w:b/>
          <w:bCs/>
          <w:sz w:val="22"/>
          <w:szCs w:val="22"/>
          <w:lang w:val="en-US"/>
        </w:rPr>
      </w:pPr>
      <w:r w:rsidRPr="00FC24FD">
        <w:rPr>
          <w:bCs/>
          <w:sz w:val="23"/>
          <w:szCs w:val="23"/>
          <w:lang w:val="ro-RO"/>
        </w:rPr>
        <w:lastRenderedPageBreak/>
        <w:t>Competența</w:t>
      </w:r>
      <w:r w:rsidR="00EB2E02" w:rsidRPr="00FC24FD">
        <w:rPr>
          <w:bCs/>
          <w:sz w:val="23"/>
          <w:szCs w:val="23"/>
          <w:lang w:val="ro-RO"/>
        </w:rPr>
        <w:t xml:space="preserve"> profesională:</w:t>
      </w:r>
      <w:r w:rsidR="00EB2E02" w:rsidRPr="00D72F49">
        <w:rPr>
          <w:b/>
          <w:bCs/>
          <w:lang w:val="ro-RO"/>
        </w:rPr>
        <w:t xml:space="preserve"> </w:t>
      </w:r>
      <w:r w:rsidR="00485F77" w:rsidRPr="00485F77">
        <w:rPr>
          <w:b/>
          <w:bCs/>
          <w:lang w:val="ro-RO"/>
        </w:rPr>
        <w:t>Coordonarea activităților de lucru cu superiorii, colegii</w:t>
      </w:r>
    </w:p>
    <w:p w:rsidR="00D26010" w:rsidRPr="00D26010" w:rsidRDefault="00D26010" w:rsidP="00D26010">
      <w:pPr>
        <w:rPr>
          <w:bCs/>
          <w:lang w:val="ro-RO"/>
        </w:rPr>
      </w:pPr>
    </w:p>
    <w:p w:rsidR="00EB2E02" w:rsidRPr="00D72F49" w:rsidRDefault="00545ED8" w:rsidP="00EB2E02">
      <w:pPr>
        <w:pStyle w:val="Default"/>
        <w:rPr>
          <w:rFonts w:ascii="Times New Roman" w:hAnsi="Times New Roman" w:cs="Times New Roman"/>
          <w:lang w:val="ro-RO"/>
        </w:rPr>
      </w:pPr>
      <w:r>
        <w:rPr>
          <w:rFonts w:ascii="Times New Roman" w:hAnsi="Times New Roman" w:cs="Times New Roman"/>
          <w:bCs/>
          <w:lang w:val="ro-RO"/>
        </w:rPr>
        <w:t xml:space="preserve">Cod: </w:t>
      </w:r>
      <w:r w:rsidRPr="009574A7">
        <w:rPr>
          <w:rFonts w:ascii="Times New Roman" w:hAnsi="Times New Roman" w:cs="Times New Roman"/>
          <w:b/>
          <w:bCs/>
          <w:lang w:val="ro-RO"/>
        </w:rPr>
        <w:t>CS3</w:t>
      </w:r>
    </w:p>
    <w:p w:rsidR="00EB2E02" w:rsidRPr="009574A7" w:rsidRDefault="009574A7" w:rsidP="00EB2E02">
      <w:pPr>
        <w:pStyle w:val="Default"/>
        <w:rPr>
          <w:rFonts w:ascii="Times New Roman" w:hAnsi="Times New Roman" w:cs="Times New Roman"/>
          <w:b/>
          <w:lang w:val="ro-RO"/>
        </w:rPr>
      </w:pPr>
      <w:r>
        <w:rPr>
          <w:rFonts w:ascii="Times New Roman" w:hAnsi="Times New Roman" w:cs="Times New Roman"/>
          <w:bCs/>
          <w:lang w:val="ro-RO"/>
        </w:rPr>
        <w:t xml:space="preserve">Nivel: </w:t>
      </w:r>
      <w:r>
        <w:rPr>
          <w:rFonts w:ascii="Times New Roman" w:hAnsi="Times New Roman" w:cs="Times New Roman"/>
          <w:b/>
          <w:bCs/>
          <w:lang w:val="ro-RO"/>
        </w:rPr>
        <w:t>3</w:t>
      </w:r>
    </w:p>
    <w:p w:rsidR="00EB2E02" w:rsidRDefault="0087515C" w:rsidP="0087515C">
      <w:pPr>
        <w:spacing w:after="120"/>
        <w:rPr>
          <w:bCs/>
          <w:lang w:val="ro-RO"/>
        </w:rPr>
      </w:pPr>
      <w:r>
        <w:rPr>
          <w:bCs/>
          <w:lang w:val="ro-RO"/>
        </w:rPr>
        <w:t>Credite:</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26"/>
      </w:tblGrid>
      <w:tr w:rsidR="00734F51" w:rsidRPr="00D72F49">
        <w:trPr>
          <w:trHeight w:val="485"/>
          <w:jc w:val="center"/>
        </w:trPr>
        <w:tc>
          <w:tcPr>
            <w:tcW w:w="5112" w:type="dxa"/>
            <w:tcBorders>
              <w:top w:val="single" w:sz="4" w:space="0" w:color="auto"/>
              <w:left w:val="single" w:sz="4" w:space="0" w:color="auto"/>
              <w:bottom w:val="single" w:sz="4" w:space="0" w:color="auto"/>
              <w:right w:val="single" w:sz="4" w:space="0" w:color="auto"/>
            </w:tcBorders>
            <w:vAlign w:val="center"/>
          </w:tcPr>
          <w:p w:rsidR="00734F51" w:rsidRPr="00D72F49" w:rsidRDefault="00734F51" w:rsidP="00A96B91">
            <w:pPr>
              <w:jc w:val="center"/>
              <w:rPr>
                <w:b/>
                <w:bCs/>
                <w:lang w:val="ro-RO"/>
              </w:rPr>
            </w:pPr>
            <w:r w:rsidRPr="00D72F49">
              <w:rPr>
                <w:b/>
                <w:bCs/>
                <w:lang w:val="ro-RO"/>
              </w:rPr>
              <w:t>Abilități</w:t>
            </w:r>
          </w:p>
        </w:tc>
        <w:tc>
          <w:tcPr>
            <w:tcW w:w="5141" w:type="dxa"/>
            <w:tcBorders>
              <w:top w:val="single" w:sz="4" w:space="0" w:color="auto"/>
              <w:left w:val="single" w:sz="4" w:space="0" w:color="auto"/>
              <w:bottom w:val="single" w:sz="4" w:space="0" w:color="auto"/>
              <w:right w:val="single" w:sz="4" w:space="0" w:color="auto"/>
            </w:tcBorders>
            <w:vAlign w:val="center"/>
          </w:tcPr>
          <w:p w:rsidR="00734F51" w:rsidRPr="00D72F49" w:rsidRDefault="00734F51" w:rsidP="00A96B91">
            <w:pPr>
              <w:jc w:val="center"/>
              <w:rPr>
                <w:b/>
                <w:bCs/>
                <w:lang w:val="ro-RO"/>
              </w:rPr>
            </w:pPr>
            <w:r w:rsidRPr="00D72F49">
              <w:rPr>
                <w:b/>
                <w:bCs/>
                <w:lang w:val="ro-RO"/>
              </w:rPr>
              <w:t>Cunoștințe</w:t>
            </w:r>
          </w:p>
        </w:tc>
      </w:tr>
      <w:tr w:rsidR="00734F51" w:rsidRPr="00462420">
        <w:trPr>
          <w:trHeight w:val="665"/>
          <w:jc w:val="center"/>
        </w:trPr>
        <w:tc>
          <w:tcPr>
            <w:tcW w:w="5112" w:type="dxa"/>
            <w:tcBorders>
              <w:top w:val="single" w:sz="4" w:space="0" w:color="auto"/>
              <w:left w:val="single" w:sz="4" w:space="0" w:color="auto"/>
              <w:bottom w:val="single" w:sz="4" w:space="0" w:color="auto"/>
              <w:right w:val="single" w:sz="4" w:space="0" w:color="auto"/>
            </w:tcBorders>
          </w:tcPr>
          <w:p w:rsidR="00485F77" w:rsidRPr="00485F77" w:rsidRDefault="00485F77" w:rsidP="00485F77">
            <w:pPr>
              <w:pStyle w:val="ListParagraph"/>
              <w:numPr>
                <w:ilvl w:val="0"/>
                <w:numId w:val="3"/>
              </w:numPr>
              <w:rPr>
                <w:rFonts w:ascii="Times New Roman" w:hAnsi="Times New Roman"/>
                <w:sz w:val="24"/>
                <w:szCs w:val="24"/>
                <w:lang w:val="ro-RO"/>
              </w:rPr>
            </w:pPr>
            <w:r w:rsidRPr="00485F77">
              <w:rPr>
                <w:rFonts w:ascii="Times New Roman" w:hAnsi="Times New Roman"/>
                <w:color w:val="000000"/>
                <w:sz w:val="24"/>
                <w:szCs w:val="24"/>
                <w:lang w:val="ro-MO"/>
              </w:rPr>
              <w:t>Coordonează activitățile cu membrii echipei</w:t>
            </w:r>
            <w:r w:rsidR="0087491D">
              <w:rPr>
                <w:rFonts w:ascii="Times New Roman" w:hAnsi="Times New Roman"/>
                <w:color w:val="000000"/>
                <w:sz w:val="24"/>
                <w:szCs w:val="24"/>
                <w:lang w:val="ro-MO"/>
              </w:rPr>
              <w:t>;</w:t>
            </w:r>
          </w:p>
          <w:p w:rsidR="00485F77" w:rsidRPr="00485F77" w:rsidRDefault="00485F77" w:rsidP="00485F77">
            <w:pPr>
              <w:pStyle w:val="ListParagraph"/>
              <w:numPr>
                <w:ilvl w:val="0"/>
                <w:numId w:val="3"/>
              </w:numPr>
              <w:rPr>
                <w:rFonts w:ascii="Times New Roman" w:hAnsi="Times New Roman"/>
                <w:sz w:val="24"/>
                <w:szCs w:val="24"/>
                <w:lang w:val="ro-RO"/>
              </w:rPr>
            </w:pPr>
            <w:r w:rsidRPr="00485F77">
              <w:rPr>
                <w:rFonts w:ascii="Times New Roman" w:eastAsia="MS Mincho" w:hAnsi="Times New Roman"/>
                <w:sz w:val="24"/>
                <w:szCs w:val="24"/>
                <w:lang w:val="ro-MO"/>
              </w:rPr>
              <w:t>Instruiește noii angajați la locul de muncă</w:t>
            </w:r>
            <w:r w:rsidR="0087491D">
              <w:rPr>
                <w:rFonts w:ascii="Times New Roman" w:eastAsia="MS Mincho" w:hAnsi="Times New Roman"/>
                <w:sz w:val="24"/>
                <w:szCs w:val="24"/>
                <w:lang w:val="ro-MO"/>
              </w:rPr>
              <w:t>;</w:t>
            </w:r>
          </w:p>
          <w:p w:rsidR="00485F77" w:rsidRPr="00485F77" w:rsidRDefault="00485F77" w:rsidP="00485F77">
            <w:pPr>
              <w:pStyle w:val="ListParagraph"/>
              <w:numPr>
                <w:ilvl w:val="0"/>
                <w:numId w:val="3"/>
              </w:numPr>
              <w:rPr>
                <w:rFonts w:ascii="Times New Roman" w:hAnsi="Times New Roman"/>
                <w:sz w:val="24"/>
                <w:szCs w:val="24"/>
                <w:lang w:val="ro-RO"/>
              </w:rPr>
            </w:pPr>
            <w:r w:rsidRPr="00485F77">
              <w:rPr>
                <w:rFonts w:ascii="Times New Roman" w:eastAsia="MS Mincho" w:hAnsi="Times New Roman"/>
                <w:sz w:val="24"/>
                <w:szCs w:val="24"/>
                <w:lang w:val="ro-MO"/>
              </w:rPr>
              <w:t>Supravegh</w:t>
            </w:r>
            <w:r w:rsidRPr="00485F77">
              <w:rPr>
                <w:rFonts w:ascii="Times New Roman" w:hAnsi="Times New Roman"/>
                <w:color w:val="000000"/>
                <w:sz w:val="24"/>
                <w:szCs w:val="24"/>
                <w:lang w:val="ro-MO"/>
              </w:rPr>
              <w:t>ează</w:t>
            </w:r>
            <w:r w:rsidRPr="00485F77">
              <w:rPr>
                <w:rFonts w:ascii="Times New Roman" w:eastAsia="MS Mincho" w:hAnsi="Times New Roman"/>
                <w:sz w:val="24"/>
                <w:szCs w:val="24"/>
                <w:lang w:val="ro-MO"/>
              </w:rPr>
              <w:t xml:space="preserve"> noii angajați la efectuarea lucrărilor și respectarea regulilor de SSM</w:t>
            </w:r>
            <w:r w:rsidR="0087491D">
              <w:rPr>
                <w:rFonts w:ascii="Times New Roman" w:eastAsia="MS Mincho" w:hAnsi="Times New Roman"/>
                <w:sz w:val="24"/>
                <w:szCs w:val="24"/>
                <w:lang w:val="ro-MO"/>
              </w:rPr>
              <w:t>;</w:t>
            </w:r>
          </w:p>
          <w:p w:rsidR="00485F77" w:rsidRPr="00485F77" w:rsidRDefault="00485F77" w:rsidP="00485F77">
            <w:pPr>
              <w:pStyle w:val="ListParagraph"/>
              <w:numPr>
                <w:ilvl w:val="0"/>
                <w:numId w:val="3"/>
              </w:numPr>
              <w:rPr>
                <w:rFonts w:ascii="Times New Roman" w:hAnsi="Times New Roman"/>
                <w:sz w:val="24"/>
                <w:szCs w:val="24"/>
                <w:lang w:val="ro-RO"/>
              </w:rPr>
            </w:pPr>
            <w:r w:rsidRPr="00485F77">
              <w:rPr>
                <w:rFonts w:ascii="Times New Roman" w:eastAsia="MS Mincho" w:hAnsi="Times New Roman"/>
                <w:sz w:val="24"/>
                <w:szCs w:val="24"/>
                <w:lang w:val="ro-MO"/>
              </w:rPr>
              <w:t>Inform</w:t>
            </w:r>
            <w:r w:rsidRPr="00485F77">
              <w:rPr>
                <w:rFonts w:ascii="Times New Roman" w:hAnsi="Times New Roman"/>
                <w:color w:val="000000"/>
                <w:sz w:val="24"/>
                <w:szCs w:val="24"/>
                <w:lang w:val="ro-MO"/>
              </w:rPr>
              <w:t>ează</w:t>
            </w:r>
            <w:r w:rsidRPr="00485F77">
              <w:rPr>
                <w:rFonts w:ascii="Times New Roman" w:eastAsia="MS Mincho" w:hAnsi="Times New Roman"/>
                <w:sz w:val="24"/>
                <w:szCs w:val="24"/>
                <w:lang w:val="ro-MO"/>
              </w:rPr>
              <w:t xml:space="preserve"> superiorii privind neregularitățile depistate</w:t>
            </w:r>
            <w:r w:rsidR="0087491D">
              <w:rPr>
                <w:rFonts w:ascii="Times New Roman" w:eastAsia="MS Mincho" w:hAnsi="Times New Roman"/>
                <w:sz w:val="24"/>
                <w:szCs w:val="24"/>
                <w:lang w:val="ro-MO"/>
              </w:rPr>
              <w:t>;</w:t>
            </w:r>
          </w:p>
          <w:p w:rsidR="00485F77" w:rsidRPr="00485F77" w:rsidRDefault="00485F77" w:rsidP="00485F77">
            <w:pPr>
              <w:pStyle w:val="ListParagraph"/>
              <w:numPr>
                <w:ilvl w:val="0"/>
                <w:numId w:val="3"/>
              </w:numPr>
              <w:rPr>
                <w:rFonts w:ascii="Times New Roman" w:hAnsi="Times New Roman"/>
                <w:sz w:val="24"/>
                <w:szCs w:val="24"/>
                <w:lang w:val="ro-RO"/>
              </w:rPr>
            </w:pPr>
            <w:r w:rsidRPr="00485F77">
              <w:rPr>
                <w:rFonts w:ascii="Times New Roman" w:eastAsia="MS Mincho" w:hAnsi="Times New Roman"/>
                <w:sz w:val="24"/>
                <w:szCs w:val="24"/>
                <w:lang w:val="ro-MO"/>
              </w:rPr>
              <w:t>Înregistr</w:t>
            </w:r>
            <w:r w:rsidRPr="00485F77">
              <w:rPr>
                <w:rFonts w:ascii="Times New Roman" w:hAnsi="Times New Roman"/>
                <w:color w:val="000000"/>
                <w:sz w:val="24"/>
                <w:szCs w:val="24"/>
                <w:lang w:val="ro-MO"/>
              </w:rPr>
              <w:t>ează</w:t>
            </w:r>
            <w:r w:rsidRPr="00485F77">
              <w:rPr>
                <w:rFonts w:ascii="Times New Roman" w:eastAsia="MS Mincho" w:hAnsi="Times New Roman"/>
                <w:sz w:val="24"/>
                <w:szCs w:val="24"/>
                <w:lang w:val="ro-MO"/>
              </w:rPr>
              <w:t xml:space="preserve"> </w:t>
            </w:r>
            <w:r w:rsidR="00DE6BB7">
              <w:rPr>
                <w:rFonts w:ascii="Times New Roman" w:eastAsia="MS Mincho" w:hAnsi="Times New Roman"/>
                <w:sz w:val="24"/>
                <w:szCs w:val="24"/>
                <w:lang w:val="ro-MO"/>
              </w:rPr>
              <w:t>deranjamentele</w:t>
            </w:r>
            <w:r w:rsidR="0087491D">
              <w:rPr>
                <w:rFonts w:ascii="Times New Roman" w:eastAsia="MS Mincho" w:hAnsi="Times New Roman"/>
                <w:sz w:val="24"/>
                <w:szCs w:val="24"/>
                <w:lang w:val="ro-MO"/>
              </w:rPr>
              <w:t xml:space="preserve"> </w:t>
            </w:r>
            <w:r w:rsidRPr="00485F77">
              <w:rPr>
                <w:rFonts w:ascii="Times New Roman" w:eastAsia="MS Mincho" w:hAnsi="Times New Roman"/>
                <w:sz w:val="24"/>
                <w:szCs w:val="24"/>
                <w:lang w:val="ro-MO"/>
              </w:rPr>
              <w:t xml:space="preserve">în documentația de </w:t>
            </w:r>
            <w:r w:rsidR="0087491D">
              <w:rPr>
                <w:rFonts w:ascii="Times New Roman" w:eastAsia="MS Mincho" w:hAnsi="Times New Roman"/>
                <w:sz w:val="24"/>
                <w:szCs w:val="24"/>
                <w:lang w:val="ro-MO"/>
              </w:rPr>
              <w:t>mentenanță;</w:t>
            </w:r>
          </w:p>
          <w:p w:rsidR="00734F51" w:rsidRPr="00734F51" w:rsidRDefault="00485F77" w:rsidP="00485F77">
            <w:pPr>
              <w:pStyle w:val="ListParagraph"/>
              <w:numPr>
                <w:ilvl w:val="0"/>
                <w:numId w:val="3"/>
              </w:numPr>
              <w:spacing w:after="0"/>
              <w:rPr>
                <w:rFonts w:ascii="Times New Roman" w:hAnsi="Times New Roman"/>
                <w:sz w:val="24"/>
                <w:szCs w:val="24"/>
                <w:lang w:val="ro-RO"/>
              </w:rPr>
            </w:pPr>
            <w:r w:rsidRPr="00556C2F">
              <w:rPr>
                <w:rFonts w:ascii="Times New Roman" w:eastAsia="MS Mincho" w:hAnsi="Times New Roman"/>
                <w:sz w:val="24"/>
                <w:szCs w:val="24"/>
                <w:lang w:val="ro-MO"/>
              </w:rPr>
              <w:t>Raport</w:t>
            </w:r>
            <w:r w:rsidRPr="00556C2F">
              <w:rPr>
                <w:rFonts w:ascii="Times New Roman" w:hAnsi="Times New Roman"/>
                <w:color w:val="000000"/>
                <w:sz w:val="24"/>
                <w:szCs w:val="24"/>
                <w:lang w:val="ro-MO"/>
              </w:rPr>
              <w:t>ează</w:t>
            </w:r>
            <w:r w:rsidRPr="00556C2F">
              <w:rPr>
                <w:rFonts w:ascii="Times New Roman" w:eastAsia="MS Mincho" w:hAnsi="Times New Roman"/>
                <w:sz w:val="24"/>
                <w:szCs w:val="24"/>
                <w:lang w:val="ro-MO"/>
              </w:rPr>
              <w:t xml:space="preserve"> superiorilor despre lucrul efectuat</w:t>
            </w:r>
            <w:r w:rsidR="0087491D">
              <w:rPr>
                <w:rFonts w:ascii="Times New Roman" w:eastAsia="MS Mincho" w:hAnsi="Times New Roman"/>
                <w:sz w:val="24"/>
                <w:szCs w:val="24"/>
                <w:lang w:val="ro-MO"/>
              </w:rPr>
              <w:t>.</w:t>
            </w:r>
          </w:p>
        </w:tc>
        <w:tc>
          <w:tcPr>
            <w:tcW w:w="5141" w:type="dxa"/>
            <w:tcBorders>
              <w:top w:val="single" w:sz="4" w:space="0" w:color="auto"/>
              <w:left w:val="single" w:sz="4" w:space="0" w:color="auto"/>
              <w:bottom w:val="single" w:sz="4" w:space="0" w:color="auto"/>
              <w:right w:val="single" w:sz="4" w:space="0" w:color="auto"/>
            </w:tcBorders>
          </w:tcPr>
          <w:p w:rsidR="00485F77" w:rsidRPr="00485F77" w:rsidRDefault="00485F77" w:rsidP="00485F77">
            <w:pPr>
              <w:pStyle w:val="ListParagraph"/>
              <w:numPr>
                <w:ilvl w:val="0"/>
                <w:numId w:val="4"/>
              </w:numPr>
              <w:jc w:val="both"/>
              <w:rPr>
                <w:rFonts w:ascii="Times New Roman" w:eastAsia="Times New Roman" w:hAnsi="Times New Roman"/>
                <w:sz w:val="24"/>
                <w:lang w:val="ro-MO" w:eastAsia="ru-RU"/>
              </w:rPr>
            </w:pPr>
            <w:r w:rsidRPr="00485F77">
              <w:rPr>
                <w:rFonts w:ascii="Times New Roman" w:hAnsi="Times New Roman"/>
                <w:sz w:val="24"/>
                <w:lang w:val="ro-MO"/>
              </w:rPr>
              <w:t>Proc</w:t>
            </w:r>
            <w:r w:rsidR="00DE6BB7">
              <w:rPr>
                <w:rFonts w:ascii="Times New Roman" w:hAnsi="Times New Roman"/>
                <w:sz w:val="24"/>
                <w:lang w:val="ro-MO"/>
              </w:rPr>
              <w:t>esul tehnologic</w:t>
            </w:r>
            <w:r w:rsidRPr="00485F77">
              <w:rPr>
                <w:rFonts w:ascii="Times New Roman" w:hAnsi="Times New Roman"/>
                <w:sz w:val="24"/>
                <w:lang w:val="ro-MO"/>
              </w:rPr>
              <w:t xml:space="preserve"> de sudare;</w:t>
            </w:r>
          </w:p>
          <w:p w:rsidR="00485F77" w:rsidRPr="00485F77" w:rsidRDefault="00485F77" w:rsidP="00485F77">
            <w:pPr>
              <w:pStyle w:val="ListParagraph"/>
              <w:numPr>
                <w:ilvl w:val="0"/>
                <w:numId w:val="4"/>
              </w:numPr>
              <w:jc w:val="both"/>
              <w:rPr>
                <w:rFonts w:ascii="Times New Roman" w:eastAsia="Times New Roman" w:hAnsi="Times New Roman"/>
                <w:sz w:val="24"/>
                <w:lang w:val="ro-MO" w:eastAsia="ru-RU"/>
              </w:rPr>
            </w:pPr>
            <w:r w:rsidRPr="00485F77">
              <w:rPr>
                <w:rFonts w:ascii="Times New Roman" w:hAnsi="Times New Roman"/>
                <w:sz w:val="24"/>
                <w:szCs w:val="24"/>
                <w:lang w:val="ro-MO"/>
              </w:rPr>
              <w:t>Metode eficiente de executare a lucrărilor;</w:t>
            </w:r>
          </w:p>
          <w:p w:rsidR="00485F77" w:rsidRPr="00485F77" w:rsidRDefault="00485F77" w:rsidP="00485F77">
            <w:pPr>
              <w:pStyle w:val="ListParagraph"/>
              <w:numPr>
                <w:ilvl w:val="0"/>
                <w:numId w:val="4"/>
              </w:numPr>
              <w:jc w:val="both"/>
              <w:rPr>
                <w:rFonts w:ascii="Times New Roman" w:eastAsia="Times New Roman" w:hAnsi="Times New Roman"/>
                <w:sz w:val="24"/>
                <w:lang w:val="ro-MO" w:eastAsia="ru-RU"/>
              </w:rPr>
            </w:pPr>
            <w:r w:rsidRPr="00485F77">
              <w:rPr>
                <w:rFonts w:ascii="Times New Roman" w:hAnsi="Times New Roman"/>
                <w:bCs/>
                <w:sz w:val="24"/>
                <w:szCs w:val="24"/>
                <w:lang w:val="ro-MO"/>
              </w:rPr>
              <w:t>Instrucțiuni privind</w:t>
            </w:r>
            <w:r w:rsidRPr="00485F77">
              <w:rPr>
                <w:rFonts w:ascii="Times New Roman" w:hAnsi="Times New Roman"/>
                <w:sz w:val="24"/>
                <w:szCs w:val="24"/>
                <w:lang w:val="ro-MO"/>
              </w:rPr>
              <w:t xml:space="preserve"> regimurile de lucru a instalaţiilor şi accesoriilor;</w:t>
            </w:r>
          </w:p>
          <w:p w:rsidR="00485F77" w:rsidRPr="00485F77" w:rsidRDefault="00485F77" w:rsidP="00485F77">
            <w:pPr>
              <w:pStyle w:val="ListParagraph"/>
              <w:numPr>
                <w:ilvl w:val="0"/>
                <w:numId w:val="4"/>
              </w:numPr>
              <w:jc w:val="both"/>
              <w:rPr>
                <w:rFonts w:ascii="Times New Roman" w:eastAsia="Times New Roman" w:hAnsi="Times New Roman"/>
                <w:sz w:val="24"/>
                <w:lang w:val="ro-MO" w:eastAsia="ru-RU"/>
              </w:rPr>
            </w:pPr>
            <w:r w:rsidRPr="00485F77">
              <w:rPr>
                <w:rFonts w:ascii="Times New Roman" w:hAnsi="Times New Roman"/>
                <w:sz w:val="24"/>
                <w:szCs w:val="24"/>
                <w:lang w:val="ro-MO"/>
              </w:rPr>
              <w:t>Cerințe de</w:t>
            </w:r>
            <w:r w:rsidR="00DE6BB7">
              <w:rPr>
                <w:rFonts w:ascii="Times New Roman" w:hAnsi="Times New Roman"/>
                <w:sz w:val="24"/>
                <w:szCs w:val="24"/>
                <w:lang w:val="ro-MO"/>
              </w:rPr>
              <w:t xml:space="preserve"> securitate la exploata</w:t>
            </w:r>
            <w:r w:rsidRPr="00485F77">
              <w:rPr>
                <w:rFonts w:ascii="Times New Roman" w:hAnsi="Times New Roman"/>
                <w:sz w:val="24"/>
                <w:szCs w:val="24"/>
                <w:lang w:val="ro-MO"/>
              </w:rPr>
              <w:t>re</w:t>
            </w:r>
            <w:r w:rsidR="00DE6BB7">
              <w:rPr>
                <w:rFonts w:ascii="Times New Roman" w:hAnsi="Times New Roman"/>
                <w:sz w:val="24"/>
                <w:szCs w:val="24"/>
                <w:lang w:val="ro-MO"/>
              </w:rPr>
              <w:t>a</w:t>
            </w:r>
            <w:r w:rsidRPr="00485F77">
              <w:rPr>
                <w:rFonts w:ascii="Times New Roman" w:hAnsi="Times New Roman"/>
                <w:sz w:val="24"/>
                <w:szCs w:val="24"/>
                <w:lang w:val="ro-MO"/>
              </w:rPr>
              <w:t xml:space="preserve"> instalaţiilor şi accesoriilor</w:t>
            </w:r>
            <w:r w:rsidRPr="00485F77">
              <w:rPr>
                <w:rFonts w:ascii="Times New Roman" w:eastAsia="Times New Roman" w:hAnsi="Times New Roman"/>
                <w:sz w:val="24"/>
                <w:szCs w:val="24"/>
                <w:lang w:val="ro-MO" w:eastAsia="ru-RU"/>
              </w:rPr>
              <w:t>;</w:t>
            </w:r>
          </w:p>
          <w:p w:rsidR="00485F77" w:rsidRPr="00485F77" w:rsidRDefault="00485F77" w:rsidP="00485F77">
            <w:pPr>
              <w:pStyle w:val="ListParagraph"/>
              <w:numPr>
                <w:ilvl w:val="0"/>
                <w:numId w:val="4"/>
              </w:numPr>
              <w:jc w:val="both"/>
              <w:rPr>
                <w:rFonts w:ascii="Times New Roman" w:eastAsia="Times New Roman" w:hAnsi="Times New Roman"/>
                <w:sz w:val="24"/>
                <w:lang w:val="ro-MO" w:eastAsia="ru-RU"/>
              </w:rPr>
            </w:pPr>
            <w:r w:rsidRPr="00485F77">
              <w:rPr>
                <w:rFonts w:ascii="Times New Roman" w:eastAsia="Times New Roman" w:hAnsi="Times New Roman"/>
                <w:sz w:val="24"/>
                <w:szCs w:val="24"/>
                <w:lang w:val="ro-MO" w:eastAsia="ru-RU"/>
              </w:rPr>
              <w:t>Modalități de planificare a lucrărilor;</w:t>
            </w:r>
          </w:p>
          <w:p w:rsidR="00734F51" w:rsidRPr="00482676" w:rsidRDefault="00485F77" w:rsidP="00485F77">
            <w:pPr>
              <w:pStyle w:val="ListParagraph"/>
              <w:numPr>
                <w:ilvl w:val="0"/>
                <w:numId w:val="4"/>
              </w:numPr>
              <w:spacing w:after="0" w:line="240" w:lineRule="auto"/>
              <w:rPr>
                <w:rFonts w:ascii="Times New Roman" w:hAnsi="Times New Roman"/>
                <w:bCs/>
                <w:sz w:val="24"/>
                <w:szCs w:val="24"/>
                <w:lang w:val="ro-RO"/>
              </w:rPr>
            </w:pPr>
            <w:r w:rsidRPr="00485F77">
              <w:rPr>
                <w:rFonts w:ascii="Times New Roman" w:hAnsi="Times New Roman"/>
                <w:sz w:val="24"/>
                <w:szCs w:val="24"/>
                <w:lang w:val="ro-MO"/>
              </w:rPr>
              <w:t>Moduri de raportare și comunicare.</w:t>
            </w:r>
          </w:p>
        </w:tc>
      </w:tr>
    </w:tbl>
    <w:p w:rsidR="00734F51" w:rsidRDefault="00734F51" w:rsidP="00CE7B54">
      <w:pPr>
        <w:rPr>
          <w:bCs/>
          <w:lang w:val="ro-RO"/>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CE7B54" w:rsidRPr="00E821D6">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CE7B54" w:rsidRPr="00F41006" w:rsidRDefault="00CE7B54" w:rsidP="00F41006">
            <w:pPr>
              <w:pStyle w:val="Default"/>
              <w:spacing w:line="256" w:lineRule="auto"/>
              <w:jc w:val="center"/>
              <w:rPr>
                <w:rFonts w:ascii="Times New Roman" w:hAnsi="Times New Roman" w:cs="Times New Roman"/>
                <w:lang w:val="ro-RO"/>
              </w:rPr>
            </w:pPr>
            <w:r w:rsidRPr="00D72F49">
              <w:rPr>
                <w:rFonts w:ascii="Times New Roman" w:hAnsi="Times New Roman" w:cs="Times New Roman"/>
                <w:b/>
                <w:bCs/>
                <w:lang w:val="ro-RO"/>
              </w:rPr>
              <w:t>Metode de evaluare</w:t>
            </w:r>
          </w:p>
        </w:tc>
      </w:tr>
      <w:tr w:rsidR="00CE7B54" w:rsidRPr="00E675A8">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CE7B54" w:rsidRPr="006169C2" w:rsidRDefault="00E675A8" w:rsidP="00E675A8">
            <w:pPr>
              <w:jc w:val="center"/>
              <w:rPr>
                <w:bCs/>
                <w:lang w:val="ro-RO"/>
              </w:rPr>
            </w:pPr>
            <w:r w:rsidRPr="006169C2">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CE7B54" w:rsidRPr="006169C2" w:rsidRDefault="00E675A8" w:rsidP="00E675A8">
            <w:pPr>
              <w:jc w:val="center"/>
              <w:rPr>
                <w:bCs/>
                <w:lang w:val="ro-RO"/>
              </w:rPr>
            </w:pPr>
            <w:r w:rsidRPr="006169C2">
              <w:rPr>
                <w:lang w:val="ro-RO"/>
              </w:rPr>
              <w:t>Cunoștințe</w:t>
            </w:r>
          </w:p>
        </w:tc>
      </w:tr>
      <w:tr w:rsidR="00F41006" w:rsidRPr="00462420">
        <w:trPr>
          <w:trHeight w:val="449"/>
          <w:jc w:val="center"/>
        </w:trPr>
        <w:tc>
          <w:tcPr>
            <w:tcW w:w="5130" w:type="dxa"/>
            <w:tcBorders>
              <w:top w:val="single" w:sz="4" w:space="0" w:color="auto"/>
              <w:left w:val="single" w:sz="4" w:space="0" w:color="auto"/>
              <w:right w:val="single" w:sz="4" w:space="0" w:color="auto"/>
            </w:tcBorders>
            <w:vAlign w:val="center"/>
          </w:tcPr>
          <w:p w:rsidR="00552F12" w:rsidRDefault="00485F77" w:rsidP="00552F1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p w:rsidR="009E4B35" w:rsidRDefault="00C17929" w:rsidP="00552F1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Observarea directă a activităților</w:t>
            </w:r>
          </w:p>
          <w:p w:rsidR="00C17929" w:rsidRDefault="00485F77" w:rsidP="00552F1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p w:rsidR="009E4B35" w:rsidRPr="00F41006" w:rsidRDefault="00C17929" w:rsidP="00552F1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Evaluarea superiorului</w:t>
            </w:r>
          </w:p>
        </w:tc>
        <w:tc>
          <w:tcPr>
            <w:tcW w:w="5094" w:type="dxa"/>
            <w:tcBorders>
              <w:top w:val="single" w:sz="4" w:space="0" w:color="auto"/>
              <w:left w:val="single" w:sz="4" w:space="0" w:color="auto"/>
              <w:bottom w:val="single" w:sz="4" w:space="0" w:color="auto"/>
              <w:right w:val="single" w:sz="4" w:space="0" w:color="auto"/>
            </w:tcBorders>
            <w:vAlign w:val="center"/>
          </w:tcPr>
          <w:p w:rsidR="00552F12" w:rsidRDefault="009E4B35" w:rsidP="00552F1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Test scris</w:t>
            </w:r>
          </w:p>
          <w:p w:rsidR="009E4B35" w:rsidRDefault="00C17929" w:rsidP="00552F1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Întrebări orale</w:t>
            </w:r>
          </w:p>
          <w:p w:rsidR="00485F77" w:rsidRDefault="00485F77" w:rsidP="00552F1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p w:rsidR="009E4B35" w:rsidRPr="00F41006" w:rsidRDefault="00485F77" w:rsidP="00552F1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tc>
      </w:tr>
    </w:tbl>
    <w:p w:rsidR="00165577" w:rsidRDefault="00350ED2" w:rsidP="00165577">
      <w:pPr>
        <w:rPr>
          <w:b/>
          <w:bCs/>
          <w:lang w:val="ro-RO"/>
        </w:rPr>
      </w:pPr>
      <w:r w:rsidRPr="00D72F49">
        <w:rPr>
          <w:b/>
          <w:bCs/>
          <w:lang w:val="ro-RO"/>
        </w:rPr>
        <w:br w:type="page"/>
      </w:r>
      <w:r w:rsidR="00165577" w:rsidRPr="00FC24FD">
        <w:rPr>
          <w:bCs/>
          <w:sz w:val="23"/>
          <w:szCs w:val="23"/>
          <w:lang w:val="ro-RO"/>
        </w:rPr>
        <w:lastRenderedPageBreak/>
        <w:t>Competența</w:t>
      </w:r>
      <w:r w:rsidRPr="00FC24FD">
        <w:rPr>
          <w:bCs/>
          <w:sz w:val="23"/>
          <w:szCs w:val="23"/>
          <w:lang w:val="ro-RO"/>
        </w:rPr>
        <w:t xml:space="preserve"> profesională:</w:t>
      </w:r>
      <w:r w:rsidRPr="00D72F49">
        <w:rPr>
          <w:b/>
          <w:bCs/>
          <w:lang w:val="ro-RO"/>
        </w:rPr>
        <w:t xml:space="preserve"> </w:t>
      </w:r>
      <w:r w:rsidR="0073208A" w:rsidRPr="0073208A">
        <w:rPr>
          <w:b/>
          <w:bCs/>
          <w:lang w:val="ro-RO"/>
        </w:rPr>
        <w:t>Securizarea procesului și locului de lucru</w:t>
      </w:r>
    </w:p>
    <w:p w:rsidR="00616670" w:rsidRPr="00D72F49" w:rsidRDefault="00616670" w:rsidP="00165577">
      <w:pPr>
        <w:rPr>
          <w:lang w:val="ro-RO"/>
        </w:rPr>
      </w:pPr>
    </w:p>
    <w:p w:rsidR="00350ED2" w:rsidRPr="00D72F49" w:rsidRDefault="00350ED2" w:rsidP="00350ED2">
      <w:pPr>
        <w:pStyle w:val="Default"/>
        <w:rPr>
          <w:rFonts w:ascii="Times New Roman" w:hAnsi="Times New Roman" w:cs="Times New Roman"/>
          <w:lang w:val="ro-RO"/>
        </w:rPr>
      </w:pPr>
      <w:r w:rsidRPr="00D72F49">
        <w:rPr>
          <w:rFonts w:ascii="Times New Roman" w:hAnsi="Times New Roman" w:cs="Times New Roman"/>
          <w:bCs/>
          <w:lang w:val="ro-RO"/>
        </w:rPr>
        <w:t xml:space="preserve">Cod: </w:t>
      </w:r>
      <w:r w:rsidR="002747B7" w:rsidRPr="00D807A7">
        <w:rPr>
          <w:rFonts w:ascii="Times New Roman" w:hAnsi="Times New Roman" w:cs="Times New Roman"/>
          <w:b/>
          <w:bCs/>
          <w:lang w:val="ro-RO"/>
        </w:rPr>
        <w:t>CS4</w:t>
      </w:r>
    </w:p>
    <w:p w:rsidR="00350ED2" w:rsidRPr="00D72F49" w:rsidRDefault="00D807A7" w:rsidP="00350ED2">
      <w:pPr>
        <w:pStyle w:val="Default"/>
        <w:rPr>
          <w:rFonts w:ascii="Times New Roman" w:hAnsi="Times New Roman" w:cs="Times New Roman"/>
          <w:lang w:val="ro-RO"/>
        </w:rPr>
      </w:pPr>
      <w:r>
        <w:rPr>
          <w:rFonts w:ascii="Times New Roman" w:hAnsi="Times New Roman" w:cs="Times New Roman"/>
          <w:bCs/>
          <w:lang w:val="ro-RO"/>
        </w:rPr>
        <w:t xml:space="preserve">Nivel: </w:t>
      </w:r>
      <w:r w:rsidRPr="00D56241">
        <w:rPr>
          <w:rFonts w:ascii="Times New Roman" w:hAnsi="Times New Roman" w:cs="Times New Roman"/>
          <w:b/>
          <w:bCs/>
          <w:lang w:val="ro-RO"/>
        </w:rPr>
        <w:t>3</w:t>
      </w:r>
    </w:p>
    <w:p w:rsidR="00350ED2" w:rsidRPr="00BA4E6E" w:rsidRDefault="00350ED2" w:rsidP="00BA4E6E">
      <w:pPr>
        <w:spacing w:after="120"/>
        <w:rPr>
          <w:bCs/>
          <w:lang w:val="ro-RO"/>
        </w:rPr>
      </w:pPr>
      <w:r w:rsidRPr="00D72F49">
        <w:rPr>
          <w:bCs/>
          <w:lang w:val="ro-RO"/>
        </w:rPr>
        <w:t>Credite</w:t>
      </w:r>
      <w:r w:rsidR="00BA4E6E">
        <w:rPr>
          <w:bCs/>
          <w:lang w:val="ro-RO"/>
        </w:rPr>
        <w:t>:</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127"/>
      </w:tblGrid>
      <w:tr w:rsidR="00BA4E6E" w:rsidRPr="00165577">
        <w:trPr>
          <w:trHeight w:val="485"/>
          <w:jc w:val="center"/>
        </w:trPr>
        <w:tc>
          <w:tcPr>
            <w:tcW w:w="5112" w:type="dxa"/>
            <w:tcBorders>
              <w:top w:val="single" w:sz="4" w:space="0" w:color="auto"/>
              <w:left w:val="single" w:sz="4" w:space="0" w:color="auto"/>
              <w:bottom w:val="single" w:sz="4" w:space="0" w:color="auto"/>
              <w:right w:val="single" w:sz="4" w:space="0" w:color="auto"/>
            </w:tcBorders>
            <w:vAlign w:val="center"/>
          </w:tcPr>
          <w:p w:rsidR="00BA4E6E" w:rsidRPr="00D72F49" w:rsidRDefault="00BA4E6E" w:rsidP="00A96B91">
            <w:pPr>
              <w:jc w:val="center"/>
              <w:rPr>
                <w:b/>
                <w:bCs/>
                <w:lang w:val="ro-RO"/>
              </w:rPr>
            </w:pPr>
            <w:r w:rsidRPr="00D72F49">
              <w:rPr>
                <w:b/>
                <w:bCs/>
                <w:lang w:val="ro-RO"/>
              </w:rPr>
              <w:t>Abilități</w:t>
            </w:r>
          </w:p>
        </w:tc>
        <w:tc>
          <w:tcPr>
            <w:tcW w:w="5141" w:type="dxa"/>
            <w:tcBorders>
              <w:top w:val="single" w:sz="4" w:space="0" w:color="auto"/>
              <w:left w:val="single" w:sz="4" w:space="0" w:color="auto"/>
              <w:bottom w:val="single" w:sz="4" w:space="0" w:color="auto"/>
              <w:right w:val="single" w:sz="4" w:space="0" w:color="auto"/>
            </w:tcBorders>
            <w:vAlign w:val="center"/>
          </w:tcPr>
          <w:p w:rsidR="00BA4E6E" w:rsidRPr="00D72F49" w:rsidRDefault="00BA4E6E" w:rsidP="00A96B91">
            <w:pPr>
              <w:jc w:val="center"/>
              <w:rPr>
                <w:b/>
                <w:bCs/>
                <w:lang w:val="ro-RO"/>
              </w:rPr>
            </w:pPr>
            <w:r w:rsidRPr="00D72F49">
              <w:rPr>
                <w:b/>
                <w:bCs/>
                <w:lang w:val="ro-RO"/>
              </w:rPr>
              <w:t>Cunoștințe</w:t>
            </w:r>
          </w:p>
        </w:tc>
      </w:tr>
      <w:tr w:rsidR="00BA4E6E" w:rsidRPr="00462420">
        <w:trPr>
          <w:trHeight w:val="1250"/>
          <w:jc w:val="center"/>
        </w:trPr>
        <w:tc>
          <w:tcPr>
            <w:tcW w:w="5112" w:type="dxa"/>
            <w:tcBorders>
              <w:top w:val="single" w:sz="4" w:space="0" w:color="auto"/>
              <w:left w:val="single" w:sz="4" w:space="0" w:color="auto"/>
              <w:bottom w:val="single" w:sz="4" w:space="0" w:color="auto"/>
              <w:right w:val="single" w:sz="4" w:space="0" w:color="auto"/>
            </w:tcBorders>
          </w:tcPr>
          <w:p w:rsidR="0073208A" w:rsidRPr="0073208A" w:rsidRDefault="0073208A" w:rsidP="00B1465C">
            <w:pPr>
              <w:pStyle w:val="ListParagraph"/>
              <w:numPr>
                <w:ilvl w:val="0"/>
                <w:numId w:val="5"/>
              </w:numPr>
              <w:ind w:left="410"/>
              <w:rPr>
                <w:rFonts w:ascii="Times New Roman" w:hAnsi="Times New Roman"/>
                <w:bCs/>
                <w:sz w:val="24"/>
                <w:lang w:val="ro-MO"/>
              </w:rPr>
            </w:pPr>
            <w:r>
              <w:rPr>
                <w:rFonts w:ascii="Times New Roman" w:eastAsia="MS Mincho" w:hAnsi="Times New Roman"/>
                <w:sz w:val="24"/>
                <w:lang w:val="ro-MO"/>
              </w:rPr>
              <w:t>Consultă</w:t>
            </w:r>
            <w:r w:rsidRPr="0073208A">
              <w:rPr>
                <w:rFonts w:ascii="Times New Roman" w:eastAsia="MS Mincho" w:hAnsi="Times New Roman"/>
                <w:sz w:val="24"/>
                <w:lang w:val="ro-MO"/>
              </w:rPr>
              <w:t xml:space="preserve"> regulile de SSM, specifice sarcinii de lucru</w:t>
            </w:r>
            <w:r w:rsidR="005B1BD6">
              <w:rPr>
                <w:rFonts w:ascii="Times New Roman" w:eastAsia="MS Mincho" w:hAnsi="Times New Roman"/>
                <w:sz w:val="24"/>
                <w:lang w:val="ro-MO"/>
              </w:rPr>
              <w:t>;</w:t>
            </w:r>
          </w:p>
          <w:p w:rsidR="0073208A" w:rsidRPr="0073208A" w:rsidRDefault="0073208A" w:rsidP="00B1465C">
            <w:pPr>
              <w:pStyle w:val="ListParagraph"/>
              <w:numPr>
                <w:ilvl w:val="0"/>
                <w:numId w:val="5"/>
              </w:numPr>
              <w:ind w:left="410"/>
              <w:rPr>
                <w:rFonts w:ascii="Times New Roman" w:hAnsi="Times New Roman"/>
                <w:bCs/>
                <w:sz w:val="24"/>
                <w:lang w:val="ro-MO"/>
              </w:rPr>
            </w:pPr>
            <w:r w:rsidRPr="0073208A">
              <w:rPr>
                <w:rFonts w:ascii="Times New Roman" w:eastAsia="MS Mincho" w:hAnsi="Times New Roman"/>
                <w:sz w:val="24"/>
                <w:szCs w:val="24"/>
                <w:lang w:val="ro-MO"/>
              </w:rPr>
              <w:t xml:space="preserve">Obține permisiunea de a efectua </w:t>
            </w:r>
            <w:r w:rsidR="005B1BD6">
              <w:rPr>
                <w:rFonts w:ascii="Times New Roman" w:eastAsia="MS Mincho" w:hAnsi="Times New Roman"/>
                <w:sz w:val="24"/>
                <w:szCs w:val="24"/>
                <w:lang w:val="ro-MO"/>
              </w:rPr>
              <w:t>lucrări de înaltă complexitate/</w:t>
            </w:r>
            <w:r w:rsidRPr="0073208A">
              <w:rPr>
                <w:rFonts w:ascii="Times New Roman" w:eastAsia="MS Mincho" w:hAnsi="Times New Roman"/>
                <w:sz w:val="24"/>
                <w:szCs w:val="24"/>
                <w:lang w:val="ro-MO"/>
              </w:rPr>
              <w:t>în locuri periculoase</w:t>
            </w:r>
            <w:r w:rsidR="005B1BD6">
              <w:rPr>
                <w:rFonts w:ascii="Times New Roman" w:eastAsia="MS Mincho" w:hAnsi="Times New Roman"/>
                <w:sz w:val="24"/>
                <w:szCs w:val="24"/>
                <w:lang w:val="ro-MO"/>
              </w:rPr>
              <w:t>;</w:t>
            </w:r>
          </w:p>
          <w:p w:rsidR="0073208A" w:rsidRPr="0073208A" w:rsidRDefault="0073208A" w:rsidP="00B1465C">
            <w:pPr>
              <w:pStyle w:val="ListParagraph"/>
              <w:numPr>
                <w:ilvl w:val="0"/>
                <w:numId w:val="5"/>
              </w:numPr>
              <w:ind w:left="410"/>
              <w:rPr>
                <w:rFonts w:ascii="Times New Roman" w:hAnsi="Times New Roman"/>
                <w:bCs/>
                <w:sz w:val="24"/>
                <w:lang w:val="ro-MO"/>
              </w:rPr>
            </w:pPr>
            <w:r>
              <w:rPr>
                <w:rFonts w:ascii="Times New Roman" w:eastAsia="MS Mincho" w:hAnsi="Times New Roman"/>
                <w:sz w:val="24"/>
                <w:szCs w:val="24"/>
                <w:lang w:val="ro-MO"/>
              </w:rPr>
              <w:t>Elimină</w:t>
            </w:r>
            <w:r w:rsidR="005B1BD6">
              <w:rPr>
                <w:rFonts w:ascii="Times New Roman" w:eastAsia="MS Mincho" w:hAnsi="Times New Roman"/>
                <w:sz w:val="24"/>
                <w:szCs w:val="24"/>
                <w:lang w:val="ro-MO"/>
              </w:rPr>
              <w:t xml:space="preserve"> pericolele identificate (ex</w:t>
            </w:r>
            <w:r w:rsidRPr="0073208A">
              <w:rPr>
                <w:rFonts w:ascii="Times New Roman" w:eastAsia="MS Mincho" w:hAnsi="Times New Roman"/>
                <w:sz w:val="24"/>
                <w:szCs w:val="24"/>
                <w:lang w:val="ro-MO"/>
              </w:rPr>
              <w:t>.</w:t>
            </w:r>
            <w:r w:rsidR="005B1BD6">
              <w:rPr>
                <w:rFonts w:ascii="Times New Roman" w:eastAsia="MS Mincho" w:hAnsi="Times New Roman"/>
                <w:sz w:val="24"/>
                <w:szCs w:val="24"/>
                <w:lang w:val="ro-MO"/>
              </w:rPr>
              <w:t>:</w:t>
            </w:r>
            <w:r w:rsidRPr="0073208A">
              <w:rPr>
                <w:rFonts w:ascii="Times New Roman" w:eastAsia="MS Mincho" w:hAnsi="Times New Roman"/>
                <w:sz w:val="24"/>
                <w:szCs w:val="24"/>
                <w:lang w:val="ro-MO"/>
              </w:rPr>
              <w:t xml:space="preserve"> izolarea cablurilor, priza de pămînt etc.)</w:t>
            </w:r>
            <w:r w:rsidR="005B1BD6">
              <w:rPr>
                <w:rFonts w:ascii="Times New Roman" w:eastAsia="MS Mincho" w:hAnsi="Times New Roman"/>
                <w:sz w:val="24"/>
                <w:szCs w:val="24"/>
                <w:lang w:val="ro-MO"/>
              </w:rPr>
              <w:t>;</w:t>
            </w:r>
          </w:p>
          <w:p w:rsidR="0073208A" w:rsidRPr="0073208A" w:rsidRDefault="0073208A" w:rsidP="00B1465C">
            <w:pPr>
              <w:pStyle w:val="ListParagraph"/>
              <w:numPr>
                <w:ilvl w:val="0"/>
                <w:numId w:val="5"/>
              </w:numPr>
              <w:ind w:left="410"/>
              <w:rPr>
                <w:rFonts w:ascii="Times New Roman" w:hAnsi="Times New Roman"/>
                <w:bCs/>
                <w:sz w:val="24"/>
                <w:lang w:val="ro-MO"/>
              </w:rPr>
            </w:pPr>
            <w:r w:rsidRPr="0073208A">
              <w:rPr>
                <w:rFonts w:ascii="Times New Roman" w:eastAsia="MS Mincho" w:hAnsi="Times New Roman"/>
                <w:sz w:val="24"/>
                <w:szCs w:val="24"/>
                <w:lang w:val="ro-MO"/>
              </w:rPr>
              <w:t>Montează construcțiile de îngrădire și protecție</w:t>
            </w:r>
            <w:r w:rsidR="005B1BD6">
              <w:rPr>
                <w:rFonts w:ascii="Times New Roman" w:eastAsia="MS Mincho" w:hAnsi="Times New Roman"/>
                <w:sz w:val="24"/>
                <w:szCs w:val="24"/>
                <w:lang w:val="ro-MO"/>
              </w:rPr>
              <w:t>;</w:t>
            </w:r>
          </w:p>
          <w:p w:rsidR="00CF725A" w:rsidRPr="00CF725A" w:rsidRDefault="0073208A" w:rsidP="0073208A">
            <w:pPr>
              <w:pStyle w:val="ListParagraph"/>
              <w:numPr>
                <w:ilvl w:val="0"/>
                <w:numId w:val="5"/>
              </w:numPr>
              <w:spacing w:after="0"/>
              <w:rPr>
                <w:rFonts w:ascii="Times New Roman" w:hAnsi="Times New Roman"/>
                <w:sz w:val="24"/>
                <w:szCs w:val="24"/>
                <w:lang w:val="ro-RO"/>
              </w:rPr>
            </w:pPr>
            <w:r w:rsidRPr="0073208A">
              <w:rPr>
                <w:rFonts w:ascii="Times New Roman" w:eastAsia="MS Mincho" w:hAnsi="Times New Roman"/>
                <w:sz w:val="24"/>
                <w:szCs w:val="24"/>
                <w:lang w:val="ro-MO"/>
              </w:rPr>
              <w:t>Conectează sistemul de ventilare</w:t>
            </w:r>
            <w:r w:rsidR="005B1BD6">
              <w:rPr>
                <w:rFonts w:ascii="Times New Roman" w:eastAsia="MS Mincho" w:hAnsi="Times New Roman"/>
                <w:sz w:val="24"/>
                <w:szCs w:val="24"/>
                <w:lang w:val="ro-MO"/>
              </w:rPr>
              <w:t>.</w:t>
            </w:r>
          </w:p>
        </w:tc>
        <w:tc>
          <w:tcPr>
            <w:tcW w:w="5141" w:type="dxa"/>
            <w:tcBorders>
              <w:top w:val="single" w:sz="4" w:space="0" w:color="auto"/>
              <w:left w:val="single" w:sz="4" w:space="0" w:color="auto"/>
              <w:bottom w:val="single" w:sz="4" w:space="0" w:color="auto"/>
              <w:right w:val="single" w:sz="4" w:space="0" w:color="auto"/>
            </w:tcBorders>
          </w:tcPr>
          <w:p w:rsidR="0073208A" w:rsidRPr="0073208A" w:rsidRDefault="0073208A" w:rsidP="0073208A">
            <w:pPr>
              <w:pStyle w:val="ListParagraph"/>
              <w:numPr>
                <w:ilvl w:val="0"/>
                <w:numId w:val="6"/>
              </w:numPr>
              <w:rPr>
                <w:rFonts w:ascii="Times New Roman" w:hAnsi="Times New Roman"/>
                <w:bCs/>
                <w:sz w:val="24"/>
                <w:szCs w:val="24"/>
                <w:lang w:val="ro-RO"/>
              </w:rPr>
            </w:pPr>
            <w:r w:rsidRPr="0073208A">
              <w:rPr>
                <w:rFonts w:ascii="Times New Roman" w:hAnsi="Times New Roman"/>
                <w:sz w:val="24"/>
                <w:szCs w:val="24"/>
                <w:lang w:val="ro-MO"/>
              </w:rPr>
              <w:t>Norme de securitate și sănătate în muncă la executarea lucrărilor de sudare și tăiere;</w:t>
            </w:r>
          </w:p>
          <w:p w:rsidR="0073208A" w:rsidRPr="0073208A" w:rsidRDefault="0073208A" w:rsidP="0073208A">
            <w:pPr>
              <w:pStyle w:val="ListParagraph"/>
              <w:numPr>
                <w:ilvl w:val="0"/>
                <w:numId w:val="6"/>
              </w:numPr>
              <w:rPr>
                <w:rFonts w:ascii="Times New Roman" w:hAnsi="Times New Roman"/>
                <w:bCs/>
                <w:sz w:val="24"/>
                <w:szCs w:val="24"/>
                <w:lang w:val="ro-RO"/>
              </w:rPr>
            </w:pPr>
            <w:r w:rsidRPr="0073208A">
              <w:rPr>
                <w:rFonts w:ascii="Times New Roman" w:hAnsi="Times New Roman"/>
                <w:sz w:val="24"/>
                <w:szCs w:val="24"/>
                <w:lang w:val="ro-MO"/>
              </w:rPr>
              <w:t>Cerințe de verificare a utilajului și echipamentului</w:t>
            </w:r>
            <w:r w:rsidR="00DE6BB7">
              <w:rPr>
                <w:rFonts w:ascii="Times New Roman" w:hAnsi="Times New Roman"/>
                <w:sz w:val="24"/>
                <w:szCs w:val="24"/>
                <w:lang w:val="ro-MO"/>
              </w:rPr>
              <w:t xml:space="preserve"> tehnologic</w:t>
            </w:r>
            <w:r w:rsidRPr="0073208A">
              <w:rPr>
                <w:rFonts w:ascii="Times New Roman" w:hAnsi="Times New Roman"/>
                <w:sz w:val="24"/>
                <w:szCs w:val="24"/>
                <w:lang w:val="ro-MO"/>
              </w:rPr>
              <w:t>;</w:t>
            </w:r>
          </w:p>
          <w:p w:rsidR="0073208A" w:rsidRPr="0073208A" w:rsidRDefault="0073208A" w:rsidP="0073208A">
            <w:pPr>
              <w:pStyle w:val="ListParagraph"/>
              <w:numPr>
                <w:ilvl w:val="0"/>
                <w:numId w:val="6"/>
              </w:numPr>
              <w:rPr>
                <w:rFonts w:ascii="Times New Roman" w:hAnsi="Times New Roman"/>
                <w:bCs/>
                <w:sz w:val="24"/>
                <w:szCs w:val="24"/>
                <w:lang w:val="ro-RO"/>
              </w:rPr>
            </w:pPr>
            <w:r w:rsidRPr="0073208A">
              <w:rPr>
                <w:rFonts w:ascii="Times New Roman" w:hAnsi="Times New Roman"/>
                <w:sz w:val="24"/>
                <w:szCs w:val="24"/>
                <w:lang w:val="ro-MO"/>
              </w:rPr>
              <w:t xml:space="preserve">Construcții </w:t>
            </w:r>
            <w:r w:rsidR="00D46DEB">
              <w:rPr>
                <w:rFonts w:ascii="Times New Roman" w:hAnsi="Times New Roman"/>
                <w:sz w:val="24"/>
                <w:szCs w:val="24"/>
                <w:lang w:val="ro-MO"/>
              </w:rPr>
              <w:t>de</w:t>
            </w:r>
            <w:r w:rsidRPr="0073208A">
              <w:rPr>
                <w:rFonts w:ascii="Times New Roman" w:hAnsi="Times New Roman"/>
                <w:sz w:val="24"/>
                <w:szCs w:val="24"/>
                <w:lang w:val="ro-MO"/>
              </w:rPr>
              <w:t xml:space="preserve"> îngrădiri de protecție a sectoarelor cu pericol sporit;</w:t>
            </w:r>
          </w:p>
          <w:p w:rsidR="0073208A" w:rsidRPr="00D46DEB" w:rsidRDefault="0073208A" w:rsidP="0073208A">
            <w:pPr>
              <w:pStyle w:val="ListParagraph"/>
              <w:numPr>
                <w:ilvl w:val="0"/>
                <w:numId w:val="6"/>
              </w:numPr>
              <w:rPr>
                <w:rFonts w:ascii="Times New Roman" w:hAnsi="Times New Roman"/>
                <w:bCs/>
                <w:sz w:val="24"/>
                <w:szCs w:val="24"/>
                <w:lang w:val="ro-RO"/>
              </w:rPr>
            </w:pPr>
            <w:r w:rsidRPr="0073208A">
              <w:rPr>
                <w:rFonts w:ascii="Times New Roman" w:hAnsi="Times New Roman"/>
                <w:sz w:val="24"/>
                <w:szCs w:val="24"/>
                <w:lang w:val="ro-MO"/>
              </w:rPr>
              <w:t>Mijloace de semnalizare și avertizare în cazul situațiilor periculoase</w:t>
            </w:r>
            <w:r w:rsidR="00D46DEB">
              <w:rPr>
                <w:rFonts w:ascii="Times New Roman" w:hAnsi="Times New Roman"/>
                <w:sz w:val="24"/>
                <w:szCs w:val="24"/>
                <w:lang w:val="ro-MO"/>
              </w:rPr>
              <w:t xml:space="preserve"> conform normelor de securitate</w:t>
            </w:r>
            <w:r w:rsidRPr="0073208A">
              <w:rPr>
                <w:rFonts w:ascii="Times New Roman" w:hAnsi="Times New Roman"/>
                <w:sz w:val="24"/>
                <w:szCs w:val="24"/>
                <w:lang w:val="ro-MO"/>
              </w:rPr>
              <w:t>;</w:t>
            </w:r>
          </w:p>
          <w:p w:rsidR="00D46DEB" w:rsidRPr="0073208A" w:rsidRDefault="00D46DEB" w:rsidP="0073208A">
            <w:pPr>
              <w:pStyle w:val="ListParagraph"/>
              <w:numPr>
                <w:ilvl w:val="0"/>
                <w:numId w:val="6"/>
              </w:numPr>
              <w:rPr>
                <w:rFonts w:ascii="Times New Roman" w:hAnsi="Times New Roman"/>
                <w:bCs/>
                <w:sz w:val="24"/>
                <w:szCs w:val="24"/>
                <w:lang w:val="ro-RO"/>
              </w:rPr>
            </w:pPr>
            <w:r>
              <w:rPr>
                <w:rFonts w:ascii="Times New Roman" w:hAnsi="Times New Roman"/>
                <w:sz w:val="24"/>
                <w:szCs w:val="24"/>
                <w:lang w:val="ro-RO"/>
              </w:rPr>
              <w:t>Executarea lucrărilor de sudare și tăiere la înălțime sau în locuri cu pericol sporit;</w:t>
            </w:r>
          </w:p>
          <w:p w:rsidR="0073208A" w:rsidRPr="0073208A" w:rsidRDefault="0073208A" w:rsidP="0073208A">
            <w:pPr>
              <w:pStyle w:val="ListParagraph"/>
              <w:numPr>
                <w:ilvl w:val="0"/>
                <w:numId w:val="6"/>
              </w:numPr>
              <w:rPr>
                <w:rFonts w:ascii="Times New Roman" w:hAnsi="Times New Roman"/>
                <w:bCs/>
                <w:sz w:val="24"/>
                <w:szCs w:val="24"/>
                <w:lang w:val="ro-RO"/>
              </w:rPr>
            </w:pPr>
            <w:r w:rsidRPr="0073208A">
              <w:rPr>
                <w:rFonts w:ascii="Times New Roman" w:hAnsi="Times New Roman"/>
                <w:sz w:val="24"/>
                <w:szCs w:val="24"/>
                <w:lang w:val="ro-MO"/>
              </w:rPr>
              <w:t>Instructaje conform sarcinii de lucru;</w:t>
            </w:r>
          </w:p>
          <w:p w:rsidR="00BA4E6E" w:rsidRPr="00616670" w:rsidRDefault="0073208A" w:rsidP="00FC6965">
            <w:pPr>
              <w:pStyle w:val="ListParagraph"/>
              <w:numPr>
                <w:ilvl w:val="0"/>
                <w:numId w:val="6"/>
              </w:numPr>
              <w:spacing w:after="0"/>
              <w:rPr>
                <w:rFonts w:ascii="Times New Roman" w:hAnsi="Times New Roman"/>
                <w:bCs/>
                <w:sz w:val="24"/>
                <w:szCs w:val="24"/>
                <w:lang w:val="ro-RO"/>
              </w:rPr>
            </w:pPr>
            <w:r w:rsidRPr="00556C2F">
              <w:rPr>
                <w:rFonts w:ascii="Times New Roman" w:hAnsi="Times New Roman"/>
                <w:sz w:val="24"/>
                <w:szCs w:val="24"/>
                <w:lang w:val="ro-MO"/>
              </w:rPr>
              <w:t xml:space="preserve">Microclimatul </w:t>
            </w:r>
            <w:r w:rsidR="00FC6965">
              <w:rPr>
                <w:rFonts w:ascii="Times New Roman" w:hAnsi="Times New Roman"/>
                <w:sz w:val="24"/>
                <w:szCs w:val="24"/>
                <w:lang w:val="ro-MO"/>
              </w:rPr>
              <w:t>la locului de muncă</w:t>
            </w:r>
            <w:r>
              <w:rPr>
                <w:rFonts w:ascii="Times New Roman" w:hAnsi="Times New Roman"/>
                <w:sz w:val="24"/>
                <w:szCs w:val="24"/>
                <w:lang w:val="ro-MO"/>
              </w:rPr>
              <w:t>.</w:t>
            </w:r>
          </w:p>
        </w:tc>
      </w:tr>
    </w:tbl>
    <w:p w:rsidR="004378E3" w:rsidRPr="006A5D80" w:rsidRDefault="004378E3" w:rsidP="00350ED2">
      <w:pPr>
        <w:rPr>
          <w:b/>
          <w:bCs/>
          <w:lang w:val="fr-FR"/>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A8490E" w:rsidRPr="00E821D6">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A8490E" w:rsidRPr="004378E3" w:rsidRDefault="00A8490E" w:rsidP="004378E3">
            <w:pPr>
              <w:pStyle w:val="Default"/>
              <w:spacing w:line="256" w:lineRule="auto"/>
              <w:jc w:val="center"/>
              <w:rPr>
                <w:rFonts w:ascii="Times New Roman" w:hAnsi="Times New Roman" w:cs="Times New Roman"/>
                <w:lang w:val="ro-RO"/>
              </w:rPr>
            </w:pPr>
            <w:r w:rsidRPr="00D72F49">
              <w:rPr>
                <w:rFonts w:ascii="Times New Roman" w:hAnsi="Times New Roman" w:cs="Times New Roman"/>
                <w:b/>
                <w:bCs/>
                <w:lang w:val="ro-RO"/>
              </w:rPr>
              <w:t>Metode de evaluare</w:t>
            </w:r>
          </w:p>
        </w:tc>
      </w:tr>
      <w:tr w:rsidR="00A8490E" w:rsidRPr="00AF70D4">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A8490E" w:rsidRPr="00AF70D4" w:rsidRDefault="00AF70D4" w:rsidP="00AF70D4">
            <w:pPr>
              <w:jc w:val="center"/>
              <w:rPr>
                <w:bCs/>
                <w:lang w:val="ro-RO"/>
              </w:rPr>
            </w:pPr>
            <w:r>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A8490E" w:rsidRPr="00AF70D4" w:rsidRDefault="00AF70D4" w:rsidP="00AF70D4">
            <w:pPr>
              <w:jc w:val="center"/>
              <w:rPr>
                <w:bCs/>
                <w:lang w:val="ro-RO"/>
              </w:rPr>
            </w:pPr>
            <w:r>
              <w:rPr>
                <w:lang w:val="ro-RO"/>
              </w:rPr>
              <w:t>Cunoștințe</w:t>
            </w:r>
          </w:p>
        </w:tc>
      </w:tr>
      <w:tr w:rsidR="00A8490E" w:rsidRPr="00462420">
        <w:trPr>
          <w:trHeight w:val="368"/>
          <w:jc w:val="center"/>
        </w:trPr>
        <w:tc>
          <w:tcPr>
            <w:tcW w:w="5130" w:type="dxa"/>
            <w:tcBorders>
              <w:top w:val="single" w:sz="4" w:space="0" w:color="auto"/>
              <w:left w:val="single" w:sz="4" w:space="0" w:color="auto"/>
              <w:bottom w:val="single" w:sz="4" w:space="0" w:color="auto"/>
              <w:right w:val="single" w:sz="4" w:space="0" w:color="auto"/>
            </w:tcBorders>
            <w:vAlign w:val="center"/>
          </w:tcPr>
          <w:p w:rsidR="00FE3F58" w:rsidRDefault="00FC6965" w:rsidP="00FE3F58">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Observarea directă a activităților</w:t>
            </w:r>
          </w:p>
          <w:p w:rsidR="0073208A" w:rsidRDefault="0073208A" w:rsidP="00FE3F58">
            <w:pPr>
              <w:pStyle w:val="Default"/>
              <w:spacing w:line="256" w:lineRule="auto"/>
              <w:rPr>
                <w:rFonts w:ascii="Times New Roman" w:hAnsi="Times New Roman" w:cs="Times New Roman"/>
                <w:color w:val="auto"/>
                <w:lang w:val="ro-RO"/>
              </w:rPr>
            </w:pPr>
            <w:r>
              <w:rPr>
                <w:rFonts w:ascii="Times New Roman" w:hAnsi="Times New Roman" w:cs="Times New Roman"/>
                <w:color w:val="auto"/>
                <w:lang w:val="ro-RO"/>
              </w:rPr>
              <w:t>Simulare</w:t>
            </w:r>
          </w:p>
          <w:p w:rsidR="00D038D8" w:rsidRDefault="0073208A" w:rsidP="00FE3F58">
            <w:pPr>
              <w:pStyle w:val="Default"/>
              <w:spacing w:line="256" w:lineRule="auto"/>
              <w:rPr>
                <w:rFonts w:ascii="Times New Roman" w:hAnsi="Times New Roman" w:cs="Times New Roman"/>
                <w:color w:val="auto"/>
                <w:lang w:val="ro-RO"/>
              </w:rPr>
            </w:pPr>
            <w:r>
              <w:rPr>
                <w:rFonts w:ascii="Times New Roman" w:hAnsi="Times New Roman" w:cs="Times New Roman"/>
                <w:color w:val="auto"/>
                <w:lang w:val="ro-RO"/>
              </w:rPr>
              <w:t>Autoevaluare</w:t>
            </w:r>
          </w:p>
          <w:p w:rsidR="00A8490E" w:rsidRPr="00CE7B54" w:rsidRDefault="00D038D8" w:rsidP="00FE3F58">
            <w:pPr>
              <w:pStyle w:val="Default"/>
              <w:spacing w:line="256" w:lineRule="auto"/>
              <w:rPr>
                <w:rFonts w:ascii="Times New Roman" w:hAnsi="Times New Roman" w:cs="Times New Roman"/>
                <w:color w:val="auto"/>
                <w:lang w:val="ro-RO"/>
              </w:rPr>
            </w:pPr>
            <w:r>
              <w:rPr>
                <w:rFonts w:ascii="Times New Roman" w:hAnsi="Times New Roman" w:cs="Times New Roman"/>
                <w:color w:val="auto"/>
                <w:lang w:val="ro-RO"/>
              </w:rPr>
              <w:t>Portofoliu</w:t>
            </w:r>
          </w:p>
        </w:tc>
        <w:tc>
          <w:tcPr>
            <w:tcW w:w="5094" w:type="dxa"/>
            <w:tcBorders>
              <w:top w:val="single" w:sz="4" w:space="0" w:color="auto"/>
              <w:left w:val="single" w:sz="4" w:space="0" w:color="auto"/>
              <w:bottom w:val="single" w:sz="4" w:space="0" w:color="auto"/>
              <w:right w:val="single" w:sz="4" w:space="0" w:color="auto"/>
            </w:tcBorders>
          </w:tcPr>
          <w:p w:rsidR="00A8490E" w:rsidRDefault="009C6E36" w:rsidP="00AF70D4">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Test scris</w:t>
            </w:r>
          </w:p>
          <w:p w:rsidR="00D038D8" w:rsidRDefault="00FC6965" w:rsidP="00AF70D4">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Test oral</w:t>
            </w:r>
          </w:p>
          <w:p w:rsidR="00FE3F58" w:rsidRPr="00D72F49" w:rsidRDefault="00D038D8" w:rsidP="00AF70D4">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tc>
      </w:tr>
    </w:tbl>
    <w:p w:rsidR="00350ED2" w:rsidRPr="00D72F49" w:rsidRDefault="00350ED2" w:rsidP="00350ED2">
      <w:pPr>
        <w:spacing w:after="160" w:line="259" w:lineRule="auto"/>
        <w:rPr>
          <w:b/>
          <w:bCs/>
          <w:color w:val="000000"/>
          <w:lang w:val="ro-RO"/>
        </w:rPr>
      </w:pPr>
      <w:r w:rsidRPr="00D72F49">
        <w:rPr>
          <w:b/>
          <w:bCs/>
          <w:lang w:val="ro-RO"/>
        </w:rPr>
        <w:br w:type="page"/>
      </w:r>
    </w:p>
    <w:p w:rsidR="00350ED2" w:rsidRPr="00FC24FD" w:rsidRDefault="00AF70D4" w:rsidP="00350ED2">
      <w:pPr>
        <w:pStyle w:val="Default"/>
        <w:rPr>
          <w:rFonts w:ascii="Times New Roman" w:hAnsi="Times New Roman" w:cs="Times New Roman"/>
          <w:bCs/>
          <w:lang w:val="ro-RO"/>
        </w:rPr>
      </w:pPr>
      <w:r w:rsidRPr="00FC24FD">
        <w:rPr>
          <w:rFonts w:ascii="Times New Roman" w:hAnsi="Times New Roman" w:cs="Times New Roman"/>
          <w:bCs/>
          <w:sz w:val="23"/>
          <w:szCs w:val="23"/>
          <w:lang w:val="ro-RO"/>
        </w:rPr>
        <w:lastRenderedPageBreak/>
        <w:t>Competența</w:t>
      </w:r>
      <w:r w:rsidR="00350ED2" w:rsidRPr="00FC24FD">
        <w:rPr>
          <w:rFonts w:ascii="Times New Roman" w:hAnsi="Times New Roman" w:cs="Times New Roman"/>
          <w:bCs/>
          <w:sz w:val="23"/>
          <w:szCs w:val="23"/>
          <w:lang w:val="ro-RO"/>
        </w:rPr>
        <w:t xml:space="preserve"> profesională:</w:t>
      </w:r>
      <w:r w:rsidR="00350ED2" w:rsidRPr="00FC24FD">
        <w:rPr>
          <w:rFonts w:ascii="Times New Roman" w:hAnsi="Times New Roman" w:cs="Times New Roman"/>
          <w:b/>
          <w:bCs/>
          <w:lang w:val="ro-RO"/>
        </w:rPr>
        <w:t xml:space="preserve"> </w:t>
      </w:r>
      <w:r w:rsidR="00D038D8" w:rsidRPr="00D038D8">
        <w:rPr>
          <w:rFonts w:ascii="Times New Roman" w:hAnsi="Times New Roman" w:cs="Times New Roman"/>
          <w:b/>
          <w:bCs/>
          <w:lang w:val="ro-RO"/>
        </w:rPr>
        <w:t>Pregătirea utilajului de tăiere/sudare pentru lucru</w:t>
      </w:r>
    </w:p>
    <w:p w:rsidR="00A96B91" w:rsidRPr="00D72F49" w:rsidRDefault="00A96B91" w:rsidP="00350ED2">
      <w:pPr>
        <w:pStyle w:val="Default"/>
        <w:rPr>
          <w:rFonts w:ascii="Times New Roman" w:hAnsi="Times New Roman" w:cs="Times New Roman"/>
          <w:lang w:val="ro-RO"/>
        </w:rPr>
      </w:pPr>
    </w:p>
    <w:p w:rsidR="00350ED2" w:rsidRPr="00AF70D4" w:rsidRDefault="00A96B91" w:rsidP="00350ED2">
      <w:pPr>
        <w:pStyle w:val="Default"/>
        <w:rPr>
          <w:rFonts w:ascii="Times New Roman" w:hAnsi="Times New Roman" w:cs="Times New Roman"/>
          <w:b/>
          <w:lang w:val="ro-RO"/>
        </w:rPr>
      </w:pPr>
      <w:r>
        <w:rPr>
          <w:rFonts w:ascii="Times New Roman" w:hAnsi="Times New Roman" w:cs="Times New Roman"/>
          <w:bCs/>
          <w:lang w:val="ro-RO"/>
        </w:rPr>
        <w:t>Cod:</w:t>
      </w:r>
      <w:r w:rsidR="002747B7">
        <w:rPr>
          <w:rFonts w:ascii="Times New Roman" w:hAnsi="Times New Roman" w:cs="Times New Roman"/>
          <w:bCs/>
          <w:lang w:val="ro-RO"/>
        </w:rPr>
        <w:t xml:space="preserve"> </w:t>
      </w:r>
      <w:r w:rsidR="002747B7" w:rsidRPr="00AF70D4">
        <w:rPr>
          <w:rFonts w:ascii="Times New Roman" w:hAnsi="Times New Roman" w:cs="Times New Roman"/>
          <w:b/>
          <w:bCs/>
          <w:lang w:val="ro-RO"/>
        </w:rPr>
        <w:t>CS5</w:t>
      </w:r>
    </w:p>
    <w:p w:rsidR="00350ED2" w:rsidRPr="00D72F49" w:rsidRDefault="00AF70D4" w:rsidP="00350ED2">
      <w:pPr>
        <w:pStyle w:val="Default"/>
        <w:rPr>
          <w:rFonts w:ascii="Times New Roman" w:hAnsi="Times New Roman" w:cs="Times New Roman"/>
          <w:lang w:val="ro-RO"/>
        </w:rPr>
      </w:pPr>
      <w:r>
        <w:rPr>
          <w:rFonts w:ascii="Times New Roman" w:hAnsi="Times New Roman" w:cs="Times New Roman"/>
          <w:bCs/>
          <w:lang w:val="ro-RO"/>
        </w:rPr>
        <w:t xml:space="preserve">Nivel: </w:t>
      </w:r>
      <w:r w:rsidRPr="00AF70D4">
        <w:rPr>
          <w:rFonts w:ascii="Times New Roman" w:hAnsi="Times New Roman" w:cs="Times New Roman"/>
          <w:b/>
          <w:bCs/>
          <w:lang w:val="ro-RO"/>
        </w:rPr>
        <w:t>3</w:t>
      </w:r>
    </w:p>
    <w:p w:rsidR="00350ED2" w:rsidRDefault="00350ED2" w:rsidP="00A96B91">
      <w:pPr>
        <w:spacing w:after="120"/>
        <w:rPr>
          <w:bCs/>
          <w:lang w:val="ro-RO"/>
        </w:rPr>
      </w:pPr>
      <w:r w:rsidRPr="00D72F49">
        <w:rPr>
          <w:bCs/>
          <w:lang w:val="ro-RO"/>
        </w:rPr>
        <w:t>Credite</w:t>
      </w:r>
      <w:r w:rsidR="00A96B91">
        <w:rPr>
          <w:bCs/>
          <w:lang w:val="ro-RO"/>
        </w:rPr>
        <w:t>:</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127"/>
      </w:tblGrid>
      <w:tr w:rsidR="00A96B91" w:rsidRPr="00D72F49">
        <w:trPr>
          <w:trHeight w:val="485"/>
          <w:jc w:val="center"/>
        </w:trPr>
        <w:tc>
          <w:tcPr>
            <w:tcW w:w="5112" w:type="dxa"/>
            <w:tcBorders>
              <w:top w:val="single" w:sz="4" w:space="0" w:color="auto"/>
              <w:left w:val="single" w:sz="4" w:space="0" w:color="auto"/>
              <w:bottom w:val="single" w:sz="4" w:space="0" w:color="auto"/>
              <w:right w:val="single" w:sz="4" w:space="0" w:color="auto"/>
            </w:tcBorders>
            <w:vAlign w:val="center"/>
          </w:tcPr>
          <w:p w:rsidR="00A96B91" w:rsidRPr="00D72F49" w:rsidRDefault="00A96B91" w:rsidP="00A96B91">
            <w:pPr>
              <w:jc w:val="center"/>
              <w:rPr>
                <w:b/>
                <w:bCs/>
                <w:lang w:val="ro-RO"/>
              </w:rPr>
            </w:pPr>
            <w:r w:rsidRPr="00D72F49">
              <w:rPr>
                <w:b/>
                <w:bCs/>
                <w:lang w:val="ro-RO"/>
              </w:rPr>
              <w:t>Abilități</w:t>
            </w:r>
          </w:p>
        </w:tc>
        <w:tc>
          <w:tcPr>
            <w:tcW w:w="5141" w:type="dxa"/>
            <w:tcBorders>
              <w:top w:val="single" w:sz="4" w:space="0" w:color="auto"/>
              <w:left w:val="single" w:sz="4" w:space="0" w:color="auto"/>
              <w:bottom w:val="single" w:sz="4" w:space="0" w:color="auto"/>
              <w:right w:val="single" w:sz="4" w:space="0" w:color="auto"/>
            </w:tcBorders>
            <w:vAlign w:val="center"/>
          </w:tcPr>
          <w:p w:rsidR="00A96B91" w:rsidRPr="00D72F49" w:rsidRDefault="00A96B91" w:rsidP="00A96B91">
            <w:pPr>
              <w:jc w:val="center"/>
              <w:rPr>
                <w:b/>
                <w:bCs/>
                <w:lang w:val="ro-RO"/>
              </w:rPr>
            </w:pPr>
            <w:r w:rsidRPr="00D72F49">
              <w:rPr>
                <w:b/>
                <w:bCs/>
                <w:lang w:val="ro-RO"/>
              </w:rPr>
              <w:t>Cunoștințe</w:t>
            </w:r>
          </w:p>
        </w:tc>
      </w:tr>
      <w:tr w:rsidR="00A96B91" w:rsidRPr="00462420">
        <w:trPr>
          <w:trHeight w:val="2915"/>
          <w:jc w:val="center"/>
        </w:trPr>
        <w:tc>
          <w:tcPr>
            <w:tcW w:w="5112" w:type="dxa"/>
            <w:tcBorders>
              <w:top w:val="single" w:sz="4" w:space="0" w:color="auto"/>
              <w:left w:val="single" w:sz="4" w:space="0" w:color="auto"/>
              <w:bottom w:val="single" w:sz="4" w:space="0" w:color="auto"/>
              <w:right w:val="single" w:sz="4" w:space="0" w:color="auto"/>
            </w:tcBorders>
          </w:tcPr>
          <w:p w:rsidR="00D038D8" w:rsidRPr="00D038D8" w:rsidRDefault="00D038D8" w:rsidP="00D038D8">
            <w:pPr>
              <w:pStyle w:val="ListParagraph"/>
              <w:numPr>
                <w:ilvl w:val="0"/>
                <w:numId w:val="7"/>
              </w:numPr>
              <w:rPr>
                <w:rFonts w:ascii="Times New Roman" w:hAnsi="Times New Roman"/>
                <w:sz w:val="24"/>
                <w:szCs w:val="24"/>
                <w:lang w:val="ro-RO"/>
              </w:rPr>
            </w:pPr>
            <w:r w:rsidRPr="00D038D8">
              <w:rPr>
                <w:rFonts w:ascii="Times New Roman" w:eastAsia="MS Mincho" w:hAnsi="Times New Roman"/>
                <w:sz w:val="24"/>
                <w:szCs w:val="24"/>
                <w:lang w:val="ro-MO"/>
              </w:rPr>
              <w:t>Inspectează locul, utilajel</w:t>
            </w:r>
            <w:r w:rsidR="00933E98">
              <w:rPr>
                <w:rFonts w:ascii="Times New Roman" w:eastAsia="MS Mincho" w:hAnsi="Times New Roman"/>
                <w:sz w:val="24"/>
                <w:szCs w:val="24"/>
                <w:lang w:val="ro-MO"/>
              </w:rPr>
              <w:t>e și instrumentele de lucru (ex</w:t>
            </w:r>
            <w:r w:rsidRPr="00D038D8">
              <w:rPr>
                <w:rFonts w:ascii="Times New Roman" w:eastAsia="MS Mincho" w:hAnsi="Times New Roman"/>
                <w:sz w:val="24"/>
                <w:szCs w:val="24"/>
                <w:lang w:val="ro-MO"/>
              </w:rPr>
              <w:t>.</w:t>
            </w:r>
            <w:r w:rsidR="00933E98">
              <w:rPr>
                <w:rFonts w:ascii="Times New Roman" w:eastAsia="MS Mincho" w:hAnsi="Times New Roman"/>
                <w:sz w:val="24"/>
                <w:szCs w:val="24"/>
                <w:lang w:val="ro-MO"/>
              </w:rPr>
              <w:t>:</w:t>
            </w:r>
            <w:r w:rsidRPr="00D038D8">
              <w:rPr>
                <w:rFonts w:ascii="Times New Roman" w:eastAsia="MS Mincho" w:hAnsi="Times New Roman"/>
                <w:sz w:val="24"/>
                <w:szCs w:val="24"/>
                <w:lang w:val="ro-MO"/>
              </w:rPr>
              <w:t xml:space="preserve"> condiții de lucru, deteriorări, scurgeri de gaze etc.)</w:t>
            </w:r>
            <w:r w:rsidR="00933E98">
              <w:rPr>
                <w:rFonts w:ascii="Times New Roman" w:eastAsia="MS Mincho" w:hAnsi="Times New Roman"/>
                <w:sz w:val="24"/>
                <w:szCs w:val="24"/>
                <w:lang w:val="ro-MO"/>
              </w:rPr>
              <w:t>;</w:t>
            </w:r>
          </w:p>
          <w:p w:rsidR="00D038D8" w:rsidRPr="00D038D8" w:rsidRDefault="00D038D8" w:rsidP="00D038D8">
            <w:pPr>
              <w:pStyle w:val="ListParagraph"/>
              <w:numPr>
                <w:ilvl w:val="0"/>
                <w:numId w:val="7"/>
              </w:numPr>
              <w:rPr>
                <w:rFonts w:ascii="Times New Roman" w:hAnsi="Times New Roman"/>
                <w:sz w:val="24"/>
                <w:szCs w:val="24"/>
                <w:lang w:val="ro-RO"/>
              </w:rPr>
            </w:pPr>
            <w:r w:rsidRPr="00D038D8">
              <w:rPr>
                <w:rFonts w:ascii="Times New Roman" w:eastAsia="MS Mincho" w:hAnsi="Times New Roman"/>
                <w:sz w:val="24"/>
                <w:szCs w:val="24"/>
                <w:lang w:val="ro-MO"/>
              </w:rPr>
              <w:t>Alimentează utilajul de tăiere/sudare cu consum</w:t>
            </w:r>
            <w:r w:rsidR="00933E98">
              <w:rPr>
                <w:rFonts w:ascii="Times New Roman" w:eastAsia="MS Mincho" w:hAnsi="Times New Roman"/>
                <w:sz w:val="24"/>
                <w:szCs w:val="24"/>
                <w:lang w:val="ro-MO"/>
              </w:rPr>
              <w:t>abile (ex</w:t>
            </w:r>
            <w:r w:rsidRPr="00D038D8">
              <w:rPr>
                <w:rFonts w:ascii="Times New Roman" w:eastAsia="MS Mincho" w:hAnsi="Times New Roman"/>
                <w:sz w:val="24"/>
                <w:szCs w:val="24"/>
                <w:lang w:val="ro-MO"/>
              </w:rPr>
              <w:t>.</w:t>
            </w:r>
            <w:r w:rsidR="00933E98">
              <w:rPr>
                <w:rFonts w:ascii="Times New Roman" w:eastAsia="MS Mincho" w:hAnsi="Times New Roman"/>
                <w:sz w:val="24"/>
                <w:szCs w:val="24"/>
                <w:lang w:val="ro-MO"/>
              </w:rPr>
              <w:t>:</w:t>
            </w:r>
            <w:r w:rsidRPr="00D038D8">
              <w:rPr>
                <w:rFonts w:ascii="Times New Roman" w:eastAsia="MS Mincho" w:hAnsi="Times New Roman"/>
                <w:sz w:val="24"/>
                <w:szCs w:val="24"/>
                <w:lang w:val="ro-MO"/>
              </w:rPr>
              <w:t xml:space="preserve"> gaze, sîrmă, electrozi, lichid de răcire etc.)</w:t>
            </w:r>
            <w:r w:rsidR="00933E98">
              <w:rPr>
                <w:rFonts w:ascii="Times New Roman" w:eastAsia="MS Mincho" w:hAnsi="Times New Roman"/>
                <w:sz w:val="24"/>
                <w:szCs w:val="24"/>
                <w:lang w:val="ro-MO"/>
              </w:rPr>
              <w:t>;</w:t>
            </w:r>
          </w:p>
          <w:p w:rsidR="00D038D8" w:rsidRPr="00D038D8" w:rsidRDefault="00D038D8" w:rsidP="00D038D8">
            <w:pPr>
              <w:pStyle w:val="ListParagraph"/>
              <w:numPr>
                <w:ilvl w:val="0"/>
                <w:numId w:val="7"/>
              </w:numPr>
              <w:rPr>
                <w:rFonts w:ascii="Times New Roman" w:hAnsi="Times New Roman"/>
                <w:sz w:val="24"/>
                <w:szCs w:val="24"/>
                <w:lang w:val="ro-RO"/>
              </w:rPr>
            </w:pPr>
            <w:r w:rsidRPr="00D038D8">
              <w:rPr>
                <w:rFonts w:ascii="Times New Roman" w:eastAsia="MS Mincho" w:hAnsi="Times New Roman"/>
                <w:sz w:val="24"/>
                <w:szCs w:val="24"/>
                <w:lang w:val="ro-MO"/>
              </w:rPr>
              <w:t>Conectează la sursă utilajul de tăiere/sudare</w:t>
            </w:r>
            <w:r w:rsidR="00933E98">
              <w:rPr>
                <w:rFonts w:ascii="Times New Roman" w:eastAsia="MS Mincho" w:hAnsi="Times New Roman"/>
                <w:sz w:val="24"/>
                <w:szCs w:val="24"/>
                <w:lang w:val="ro-MO"/>
              </w:rPr>
              <w:t>;</w:t>
            </w:r>
          </w:p>
          <w:p w:rsidR="00A96B91" w:rsidRPr="009C6E36" w:rsidRDefault="00D038D8" w:rsidP="00D038D8">
            <w:pPr>
              <w:pStyle w:val="ListParagraph"/>
              <w:numPr>
                <w:ilvl w:val="0"/>
                <w:numId w:val="7"/>
              </w:numPr>
              <w:rPr>
                <w:rFonts w:ascii="Times New Roman" w:hAnsi="Times New Roman"/>
                <w:sz w:val="24"/>
                <w:szCs w:val="24"/>
                <w:lang w:val="ro-RO"/>
              </w:rPr>
            </w:pPr>
            <w:r w:rsidRPr="00556C2F">
              <w:rPr>
                <w:rFonts w:ascii="Times New Roman" w:eastAsia="MS Mincho" w:hAnsi="Times New Roman"/>
                <w:sz w:val="24"/>
                <w:szCs w:val="24"/>
                <w:lang w:val="ro-MO"/>
              </w:rPr>
              <w:t>Setează regimul de tăiere/sudare</w:t>
            </w:r>
            <w:r w:rsidR="00933E98">
              <w:rPr>
                <w:rFonts w:ascii="Times New Roman" w:eastAsia="MS Mincho" w:hAnsi="Times New Roman"/>
                <w:sz w:val="24"/>
                <w:szCs w:val="24"/>
                <w:lang w:val="ro-MO"/>
              </w:rPr>
              <w:t>.</w:t>
            </w:r>
          </w:p>
        </w:tc>
        <w:tc>
          <w:tcPr>
            <w:tcW w:w="5141" w:type="dxa"/>
            <w:tcBorders>
              <w:top w:val="single" w:sz="4" w:space="0" w:color="auto"/>
              <w:left w:val="single" w:sz="4" w:space="0" w:color="auto"/>
              <w:bottom w:val="single" w:sz="4" w:space="0" w:color="auto"/>
              <w:right w:val="single" w:sz="4" w:space="0" w:color="auto"/>
            </w:tcBorders>
          </w:tcPr>
          <w:p w:rsidR="00DF65B9" w:rsidRPr="00DF65B9" w:rsidRDefault="00DF65B9" w:rsidP="00DF65B9">
            <w:pPr>
              <w:pStyle w:val="ListParagraph"/>
              <w:numPr>
                <w:ilvl w:val="0"/>
                <w:numId w:val="1"/>
              </w:numPr>
              <w:rPr>
                <w:rFonts w:ascii="Times New Roman" w:hAnsi="Times New Roman"/>
                <w:bCs/>
                <w:sz w:val="24"/>
                <w:szCs w:val="24"/>
                <w:lang w:val="ro-RO"/>
              </w:rPr>
            </w:pPr>
            <w:r w:rsidRPr="00DF65B9">
              <w:rPr>
                <w:rFonts w:ascii="Times New Roman" w:hAnsi="Times New Roman"/>
                <w:sz w:val="24"/>
                <w:szCs w:val="24"/>
                <w:lang w:val="ro-MO"/>
              </w:rPr>
              <w:t>Caracteristicile constructive și funcționale ale utilajelor de tăiere/sudare;</w:t>
            </w:r>
          </w:p>
          <w:p w:rsidR="00DF65B9" w:rsidRPr="00DF65B9" w:rsidRDefault="00DF65B9" w:rsidP="00DF65B9">
            <w:pPr>
              <w:pStyle w:val="ListParagraph"/>
              <w:numPr>
                <w:ilvl w:val="0"/>
                <w:numId w:val="1"/>
              </w:numPr>
              <w:rPr>
                <w:rFonts w:ascii="Times New Roman" w:hAnsi="Times New Roman"/>
                <w:bCs/>
                <w:sz w:val="24"/>
                <w:szCs w:val="24"/>
                <w:lang w:val="ro-RO"/>
              </w:rPr>
            </w:pPr>
            <w:r w:rsidRPr="00DF65B9">
              <w:rPr>
                <w:rFonts w:ascii="Times New Roman" w:hAnsi="Times New Roman"/>
                <w:sz w:val="24"/>
                <w:szCs w:val="24"/>
                <w:lang w:val="ro-MO"/>
              </w:rPr>
              <w:t xml:space="preserve">Proceduri de alimentare a utilajului de </w:t>
            </w:r>
            <w:r w:rsidR="00A62A46">
              <w:rPr>
                <w:rFonts w:ascii="Times New Roman" w:hAnsi="Times New Roman"/>
                <w:sz w:val="24"/>
                <w:szCs w:val="24"/>
                <w:lang w:val="ro-MO"/>
              </w:rPr>
              <w:t>tăiere/sudare cu consumabile;</w:t>
            </w:r>
          </w:p>
          <w:p w:rsidR="00DF65B9" w:rsidRPr="00DF65B9" w:rsidRDefault="00DF65B9" w:rsidP="00DF65B9">
            <w:pPr>
              <w:pStyle w:val="ListParagraph"/>
              <w:numPr>
                <w:ilvl w:val="0"/>
                <w:numId w:val="1"/>
              </w:numPr>
              <w:rPr>
                <w:rFonts w:ascii="Times New Roman" w:hAnsi="Times New Roman"/>
                <w:bCs/>
                <w:sz w:val="24"/>
                <w:szCs w:val="24"/>
                <w:lang w:val="ro-RO"/>
              </w:rPr>
            </w:pPr>
            <w:r w:rsidRPr="00DF65B9">
              <w:rPr>
                <w:rFonts w:ascii="Times New Roman" w:hAnsi="Times New Roman"/>
                <w:sz w:val="24"/>
                <w:szCs w:val="24"/>
                <w:lang w:val="ro-MO"/>
              </w:rPr>
              <w:t>Proceduri tehnologice de conectare/</w:t>
            </w:r>
            <w:r w:rsidR="00A62A46">
              <w:rPr>
                <w:rFonts w:ascii="Times New Roman" w:hAnsi="Times New Roman"/>
                <w:sz w:val="24"/>
                <w:szCs w:val="24"/>
                <w:lang w:val="ro-MO"/>
              </w:rPr>
              <w:t>ajustare a utilajului de tăiere</w:t>
            </w:r>
            <w:r w:rsidRPr="00DF65B9">
              <w:rPr>
                <w:rFonts w:ascii="Times New Roman" w:hAnsi="Times New Roman"/>
                <w:sz w:val="24"/>
                <w:szCs w:val="24"/>
                <w:lang w:val="ro-MO"/>
              </w:rPr>
              <w:t>/sudare la sursele necesare;</w:t>
            </w:r>
          </w:p>
          <w:p w:rsidR="00DF65B9" w:rsidRPr="00D46DEB" w:rsidRDefault="00DF65B9" w:rsidP="00DF65B9">
            <w:pPr>
              <w:pStyle w:val="ListParagraph"/>
              <w:numPr>
                <w:ilvl w:val="0"/>
                <w:numId w:val="1"/>
              </w:numPr>
              <w:rPr>
                <w:rFonts w:ascii="Times New Roman" w:hAnsi="Times New Roman"/>
                <w:bCs/>
                <w:sz w:val="24"/>
                <w:szCs w:val="24"/>
                <w:lang w:val="ro-RO"/>
              </w:rPr>
            </w:pPr>
            <w:r w:rsidRPr="00DF65B9">
              <w:rPr>
                <w:rFonts w:ascii="Times New Roman" w:hAnsi="Times New Roman"/>
                <w:sz w:val="24"/>
                <w:szCs w:val="24"/>
                <w:lang w:val="ro-MO"/>
              </w:rPr>
              <w:t>Parametrii regimului de sudare/tăiere, conform prevederilor specificațiilor de sudură;</w:t>
            </w:r>
          </w:p>
          <w:p w:rsidR="00D46DEB" w:rsidRPr="00DF65B9" w:rsidRDefault="00D46DEB" w:rsidP="00DF65B9">
            <w:pPr>
              <w:pStyle w:val="ListParagraph"/>
              <w:numPr>
                <w:ilvl w:val="0"/>
                <w:numId w:val="1"/>
              </w:numPr>
              <w:rPr>
                <w:rFonts w:ascii="Times New Roman" w:hAnsi="Times New Roman"/>
                <w:bCs/>
                <w:sz w:val="24"/>
                <w:szCs w:val="24"/>
                <w:lang w:val="ro-RO"/>
              </w:rPr>
            </w:pPr>
            <w:r>
              <w:rPr>
                <w:rFonts w:ascii="Times New Roman" w:hAnsi="Times New Roman"/>
                <w:sz w:val="24"/>
                <w:szCs w:val="24"/>
                <w:lang w:val="ro-MO"/>
              </w:rPr>
              <w:t>Condiții de muncă, depistate, comunicate, conform procedurilor interne;</w:t>
            </w:r>
          </w:p>
          <w:p w:rsidR="00A96B91" w:rsidRPr="00DF65B9" w:rsidRDefault="00DF65B9" w:rsidP="00DF65B9">
            <w:pPr>
              <w:pStyle w:val="ListParagraph"/>
              <w:numPr>
                <w:ilvl w:val="0"/>
                <w:numId w:val="1"/>
              </w:numPr>
              <w:spacing w:after="0" w:line="240" w:lineRule="auto"/>
              <w:ind w:left="357" w:hanging="357"/>
              <w:rPr>
                <w:rFonts w:ascii="Times New Roman" w:hAnsi="Times New Roman"/>
                <w:bCs/>
                <w:sz w:val="24"/>
                <w:szCs w:val="24"/>
                <w:lang w:val="ro-RO"/>
              </w:rPr>
            </w:pPr>
            <w:r w:rsidRPr="006D1DDD">
              <w:rPr>
                <w:rFonts w:ascii="Times New Roman" w:hAnsi="Times New Roman"/>
                <w:sz w:val="24"/>
                <w:szCs w:val="24"/>
                <w:lang w:val="ro-MO"/>
              </w:rPr>
              <w:t>Norme de securitate și igienă în muncă</w:t>
            </w:r>
            <w:r>
              <w:rPr>
                <w:rFonts w:ascii="Times New Roman" w:hAnsi="Times New Roman"/>
                <w:sz w:val="24"/>
                <w:szCs w:val="24"/>
                <w:lang w:val="ro-MO"/>
              </w:rPr>
              <w:t>.</w:t>
            </w:r>
          </w:p>
        </w:tc>
      </w:tr>
    </w:tbl>
    <w:p w:rsidR="00A96B91" w:rsidRDefault="00A96B91" w:rsidP="00A96B91">
      <w:pPr>
        <w:spacing w:after="120"/>
        <w:rPr>
          <w:bCs/>
          <w:lang w:val="ro-RO"/>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D52D50" w:rsidRPr="00AF70D4">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D52D50" w:rsidRPr="00DE6FC4" w:rsidRDefault="00D52D50" w:rsidP="00DE6FC4">
            <w:pPr>
              <w:pStyle w:val="Default"/>
              <w:spacing w:line="256" w:lineRule="auto"/>
              <w:jc w:val="center"/>
              <w:rPr>
                <w:rFonts w:ascii="Times New Roman" w:hAnsi="Times New Roman" w:cs="Times New Roman"/>
                <w:lang w:val="ro-RO"/>
              </w:rPr>
            </w:pPr>
            <w:r w:rsidRPr="00D72F49">
              <w:rPr>
                <w:rFonts w:ascii="Times New Roman" w:hAnsi="Times New Roman" w:cs="Times New Roman"/>
                <w:b/>
                <w:bCs/>
                <w:lang w:val="ro-RO"/>
              </w:rPr>
              <w:t>Metode de evaluare</w:t>
            </w:r>
          </w:p>
        </w:tc>
      </w:tr>
      <w:tr w:rsidR="00D52D50" w:rsidRPr="00AF70D4">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D52D50" w:rsidRPr="00DE6FC4" w:rsidRDefault="00DE6FC4" w:rsidP="00DE6FC4">
            <w:pPr>
              <w:jc w:val="center"/>
              <w:rPr>
                <w:bCs/>
                <w:lang w:val="ro-RO"/>
              </w:rPr>
            </w:pPr>
            <w:r>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D52D50" w:rsidRPr="00DE6FC4" w:rsidRDefault="00DE6FC4" w:rsidP="00DE6FC4">
            <w:pPr>
              <w:jc w:val="center"/>
              <w:rPr>
                <w:bCs/>
                <w:lang w:val="ro-RO"/>
              </w:rPr>
            </w:pPr>
            <w:r>
              <w:rPr>
                <w:lang w:val="ro-RO"/>
              </w:rPr>
              <w:t>Cunoștințe</w:t>
            </w:r>
          </w:p>
        </w:tc>
      </w:tr>
      <w:tr w:rsidR="00D52D50" w:rsidRPr="009C6E36">
        <w:trPr>
          <w:trHeight w:val="548"/>
          <w:jc w:val="center"/>
        </w:trPr>
        <w:tc>
          <w:tcPr>
            <w:tcW w:w="5130" w:type="dxa"/>
            <w:tcBorders>
              <w:top w:val="single" w:sz="4" w:space="0" w:color="auto"/>
              <w:left w:val="single" w:sz="4" w:space="0" w:color="auto"/>
              <w:bottom w:val="single" w:sz="4" w:space="0" w:color="auto"/>
              <w:right w:val="single" w:sz="4" w:space="0" w:color="auto"/>
            </w:tcBorders>
          </w:tcPr>
          <w:p w:rsidR="002958DE" w:rsidRPr="002958DE" w:rsidRDefault="002958DE" w:rsidP="002958DE">
            <w:pPr>
              <w:pStyle w:val="Default"/>
              <w:spacing w:line="256" w:lineRule="auto"/>
              <w:jc w:val="both"/>
              <w:rPr>
                <w:rFonts w:ascii="Times New Roman" w:hAnsi="Times New Roman" w:cs="Times New Roman"/>
                <w:color w:val="auto"/>
                <w:lang w:val="ro-RO"/>
              </w:rPr>
            </w:pPr>
            <w:r w:rsidRPr="002958DE">
              <w:rPr>
                <w:rFonts w:ascii="Times New Roman" w:hAnsi="Times New Roman" w:cs="Times New Roman"/>
                <w:color w:val="auto"/>
                <w:lang w:val="ro-RO"/>
              </w:rPr>
              <w:t>Test practic</w:t>
            </w:r>
          </w:p>
          <w:p w:rsidR="00DF65B9" w:rsidRDefault="00620A01" w:rsidP="002958DE">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Observarea directă a activităților</w:t>
            </w:r>
          </w:p>
          <w:p w:rsidR="00DF65B9" w:rsidRDefault="00DF65B9" w:rsidP="002958DE">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Simulare</w:t>
            </w:r>
          </w:p>
          <w:p w:rsidR="00D52D50" w:rsidRPr="00D52D50" w:rsidRDefault="00DF65B9" w:rsidP="002958DE">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tc>
        <w:tc>
          <w:tcPr>
            <w:tcW w:w="5094" w:type="dxa"/>
            <w:tcBorders>
              <w:top w:val="single" w:sz="4" w:space="0" w:color="auto"/>
              <w:left w:val="single" w:sz="4" w:space="0" w:color="auto"/>
              <w:bottom w:val="single" w:sz="4" w:space="0" w:color="auto"/>
              <w:right w:val="single" w:sz="4" w:space="0" w:color="auto"/>
            </w:tcBorders>
          </w:tcPr>
          <w:p w:rsidR="00DF65B9" w:rsidRDefault="002958DE" w:rsidP="009C6E3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Test scris</w:t>
            </w:r>
          </w:p>
          <w:p w:rsidR="00DF65B9" w:rsidRDefault="00DF65B9" w:rsidP="009C6E3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Studiu de caz</w:t>
            </w:r>
          </w:p>
          <w:p w:rsidR="00DF65B9" w:rsidRDefault="00620A01" w:rsidP="009C6E3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Test oral</w:t>
            </w:r>
          </w:p>
          <w:p w:rsidR="00D52D50" w:rsidRPr="00DE6FC4" w:rsidRDefault="00DF65B9" w:rsidP="009C6E3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tc>
      </w:tr>
    </w:tbl>
    <w:p w:rsidR="00350ED2" w:rsidRPr="00D72F49" w:rsidRDefault="00350ED2" w:rsidP="00350ED2">
      <w:pPr>
        <w:spacing w:after="160" w:line="259" w:lineRule="auto"/>
        <w:rPr>
          <w:b/>
          <w:bCs/>
          <w:color w:val="000000"/>
          <w:lang w:val="ro-RO"/>
        </w:rPr>
      </w:pPr>
      <w:r w:rsidRPr="00D72F49">
        <w:rPr>
          <w:b/>
          <w:bCs/>
          <w:lang w:val="ro-RO"/>
        </w:rPr>
        <w:br w:type="page"/>
      </w:r>
    </w:p>
    <w:p w:rsidR="00350ED2" w:rsidRPr="00D72F49" w:rsidRDefault="000B70BF" w:rsidP="00350ED2">
      <w:pPr>
        <w:pStyle w:val="Default"/>
        <w:rPr>
          <w:rFonts w:ascii="Times New Roman" w:hAnsi="Times New Roman" w:cs="Times New Roman"/>
          <w:lang w:val="ro-RO"/>
        </w:rPr>
      </w:pPr>
      <w:r w:rsidRPr="00FC24FD">
        <w:rPr>
          <w:rFonts w:ascii="Times New Roman" w:hAnsi="Times New Roman" w:cs="Times New Roman"/>
          <w:bCs/>
          <w:sz w:val="23"/>
          <w:szCs w:val="23"/>
          <w:lang w:val="ro-RO"/>
        </w:rPr>
        <w:lastRenderedPageBreak/>
        <w:t>Competența</w:t>
      </w:r>
      <w:r w:rsidR="00350ED2" w:rsidRPr="00FC24FD">
        <w:rPr>
          <w:rFonts w:ascii="Times New Roman" w:hAnsi="Times New Roman" w:cs="Times New Roman"/>
          <w:bCs/>
          <w:sz w:val="23"/>
          <w:szCs w:val="23"/>
          <w:lang w:val="ro-RO"/>
        </w:rPr>
        <w:t xml:space="preserve"> profesională:</w:t>
      </w:r>
      <w:r w:rsidR="008F7DA5">
        <w:rPr>
          <w:rFonts w:ascii="Times New Roman" w:hAnsi="Times New Roman" w:cs="Times New Roman"/>
          <w:b/>
          <w:bCs/>
          <w:lang w:val="ro-RO"/>
        </w:rPr>
        <w:t xml:space="preserve"> </w:t>
      </w:r>
      <w:r w:rsidR="00B1465C" w:rsidRPr="00B1465C">
        <w:rPr>
          <w:rFonts w:ascii="Times New Roman" w:hAnsi="Times New Roman" w:cs="Times New Roman"/>
          <w:b/>
          <w:bCs/>
          <w:lang w:val="ro-RO"/>
        </w:rPr>
        <w:t>Prelucrarea materialelor și pieselor pentru tăiere/sudare</w:t>
      </w:r>
    </w:p>
    <w:p w:rsidR="00350ED2" w:rsidRPr="00D72F49" w:rsidRDefault="00350ED2" w:rsidP="00350ED2">
      <w:pPr>
        <w:pStyle w:val="Default"/>
        <w:rPr>
          <w:rFonts w:ascii="Times New Roman" w:hAnsi="Times New Roman" w:cs="Times New Roman"/>
          <w:lang w:val="ro-RO"/>
        </w:rPr>
      </w:pPr>
    </w:p>
    <w:p w:rsidR="00350ED2" w:rsidRPr="00D72F49" w:rsidRDefault="002747B7" w:rsidP="00350ED2">
      <w:pPr>
        <w:pStyle w:val="Default"/>
        <w:rPr>
          <w:rFonts w:ascii="Times New Roman" w:hAnsi="Times New Roman" w:cs="Times New Roman"/>
          <w:lang w:val="ro-RO"/>
        </w:rPr>
      </w:pPr>
      <w:r>
        <w:rPr>
          <w:rFonts w:ascii="Times New Roman" w:hAnsi="Times New Roman" w:cs="Times New Roman"/>
          <w:bCs/>
          <w:lang w:val="ro-RO"/>
        </w:rPr>
        <w:t xml:space="preserve">Cod: </w:t>
      </w:r>
      <w:r w:rsidRPr="00DE6FC4">
        <w:rPr>
          <w:rFonts w:ascii="Times New Roman" w:hAnsi="Times New Roman" w:cs="Times New Roman"/>
          <w:b/>
          <w:bCs/>
          <w:lang w:val="ro-RO"/>
        </w:rPr>
        <w:t>CS6</w:t>
      </w:r>
    </w:p>
    <w:p w:rsidR="00350ED2" w:rsidRPr="00D72F49" w:rsidRDefault="00DE6FC4" w:rsidP="00350ED2">
      <w:pPr>
        <w:pStyle w:val="Default"/>
        <w:rPr>
          <w:rFonts w:ascii="Times New Roman" w:hAnsi="Times New Roman" w:cs="Times New Roman"/>
          <w:lang w:val="ro-RO"/>
        </w:rPr>
      </w:pPr>
      <w:r>
        <w:rPr>
          <w:rFonts w:ascii="Times New Roman" w:hAnsi="Times New Roman" w:cs="Times New Roman"/>
          <w:bCs/>
          <w:lang w:val="ro-RO"/>
        </w:rPr>
        <w:t xml:space="preserve">Nivel: </w:t>
      </w:r>
      <w:r w:rsidRPr="00DE6FC4">
        <w:rPr>
          <w:rFonts w:ascii="Times New Roman" w:hAnsi="Times New Roman" w:cs="Times New Roman"/>
          <w:b/>
          <w:bCs/>
          <w:lang w:val="ro-RO"/>
        </w:rPr>
        <w:t>3</w:t>
      </w:r>
    </w:p>
    <w:p w:rsidR="00445A89" w:rsidRDefault="00350ED2" w:rsidP="00445A89">
      <w:pPr>
        <w:spacing w:after="120"/>
        <w:rPr>
          <w:bCs/>
          <w:lang w:val="ro-RO"/>
        </w:rPr>
      </w:pPr>
      <w:r w:rsidRPr="00D72F49">
        <w:rPr>
          <w:bCs/>
          <w:lang w:val="ro-RO"/>
        </w:rPr>
        <w:t>Credite</w:t>
      </w:r>
      <w:r w:rsidR="008F7DA5">
        <w:rPr>
          <w:bCs/>
          <w:lang w:val="ro-RO"/>
        </w:rPr>
        <w:t>:</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6"/>
        <w:gridCol w:w="5128"/>
      </w:tblGrid>
      <w:tr w:rsidR="00445A89" w:rsidRPr="00D72F49">
        <w:trPr>
          <w:trHeight w:val="485"/>
          <w:jc w:val="center"/>
        </w:trPr>
        <w:tc>
          <w:tcPr>
            <w:tcW w:w="5112" w:type="dxa"/>
            <w:tcBorders>
              <w:top w:val="single" w:sz="4" w:space="0" w:color="auto"/>
              <w:left w:val="single" w:sz="4" w:space="0" w:color="auto"/>
              <w:bottom w:val="single" w:sz="4" w:space="0" w:color="auto"/>
              <w:right w:val="single" w:sz="4" w:space="0" w:color="auto"/>
            </w:tcBorders>
            <w:vAlign w:val="center"/>
          </w:tcPr>
          <w:p w:rsidR="00445A89" w:rsidRPr="00D72F49" w:rsidRDefault="00445A89" w:rsidP="00A81346">
            <w:pPr>
              <w:jc w:val="center"/>
              <w:rPr>
                <w:b/>
                <w:bCs/>
                <w:lang w:val="ro-RO"/>
              </w:rPr>
            </w:pPr>
            <w:r w:rsidRPr="00D72F49">
              <w:rPr>
                <w:b/>
                <w:bCs/>
                <w:lang w:val="ro-RO"/>
              </w:rPr>
              <w:t>Abilități</w:t>
            </w:r>
          </w:p>
        </w:tc>
        <w:tc>
          <w:tcPr>
            <w:tcW w:w="5143" w:type="dxa"/>
            <w:tcBorders>
              <w:top w:val="single" w:sz="4" w:space="0" w:color="auto"/>
              <w:left w:val="single" w:sz="4" w:space="0" w:color="auto"/>
              <w:bottom w:val="single" w:sz="4" w:space="0" w:color="auto"/>
              <w:right w:val="single" w:sz="4" w:space="0" w:color="auto"/>
            </w:tcBorders>
            <w:vAlign w:val="center"/>
          </w:tcPr>
          <w:p w:rsidR="00445A89" w:rsidRPr="00D72F49" w:rsidRDefault="00445A89" w:rsidP="00A81346">
            <w:pPr>
              <w:jc w:val="center"/>
              <w:rPr>
                <w:b/>
                <w:bCs/>
                <w:lang w:val="ro-RO"/>
              </w:rPr>
            </w:pPr>
            <w:r w:rsidRPr="00D72F49">
              <w:rPr>
                <w:b/>
                <w:bCs/>
                <w:lang w:val="ro-RO"/>
              </w:rPr>
              <w:t>Cunoștințe</w:t>
            </w:r>
          </w:p>
        </w:tc>
      </w:tr>
      <w:tr w:rsidR="00445A89" w:rsidRPr="00462420">
        <w:trPr>
          <w:trHeight w:val="3545"/>
          <w:jc w:val="center"/>
        </w:trPr>
        <w:tc>
          <w:tcPr>
            <w:tcW w:w="5112" w:type="dxa"/>
            <w:tcBorders>
              <w:top w:val="single" w:sz="4" w:space="0" w:color="auto"/>
              <w:left w:val="single" w:sz="4" w:space="0" w:color="auto"/>
              <w:bottom w:val="single" w:sz="4" w:space="0" w:color="auto"/>
              <w:right w:val="single" w:sz="4" w:space="0" w:color="auto"/>
            </w:tcBorders>
          </w:tcPr>
          <w:p w:rsidR="00B1465C" w:rsidRPr="00B1465C" w:rsidRDefault="00B1465C" w:rsidP="00B1465C">
            <w:pPr>
              <w:pStyle w:val="ListParagraph"/>
              <w:numPr>
                <w:ilvl w:val="0"/>
                <w:numId w:val="8"/>
              </w:numPr>
              <w:rPr>
                <w:rFonts w:ascii="Times New Roman" w:hAnsi="Times New Roman"/>
                <w:bCs/>
                <w:sz w:val="24"/>
                <w:lang w:val="ro-MO"/>
              </w:rPr>
            </w:pPr>
            <w:r w:rsidRPr="00B1465C">
              <w:rPr>
                <w:rFonts w:ascii="Times New Roman" w:eastAsia="MS Mincho" w:hAnsi="Times New Roman"/>
                <w:sz w:val="24"/>
                <w:lang w:val="ro-MO"/>
              </w:rPr>
              <w:t>Trasează locul de tăiere a materialului</w:t>
            </w:r>
            <w:r w:rsidR="001C199C">
              <w:rPr>
                <w:rFonts w:ascii="Times New Roman" w:eastAsia="MS Mincho" w:hAnsi="Times New Roman"/>
                <w:sz w:val="24"/>
                <w:lang w:val="ro-MO"/>
              </w:rPr>
              <w:t>;</w:t>
            </w:r>
          </w:p>
          <w:p w:rsidR="00B1465C" w:rsidRPr="00B1465C" w:rsidRDefault="00B1465C" w:rsidP="00B1465C">
            <w:pPr>
              <w:pStyle w:val="ListParagraph"/>
              <w:numPr>
                <w:ilvl w:val="0"/>
                <w:numId w:val="8"/>
              </w:numPr>
              <w:rPr>
                <w:rFonts w:ascii="Times New Roman" w:hAnsi="Times New Roman"/>
                <w:bCs/>
                <w:sz w:val="24"/>
                <w:lang w:val="ro-MO"/>
              </w:rPr>
            </w:pPr>
            <w:r w:rsidRPr="00B1465C">
              <w:rPr>
                <w:rFonts w:ascii="Times New Roman" w:eastAsia="MS Mincho" w:hAnsi="Times New Roman"/>
                <w:sz w:val="24"/>
                <w:szCs w:val="24"/>
                <w:lang w:val="ro-MO"/>
              </w:rPr>
              <w:t>Prelucr</w:t>
            </w:r>
            <w:r w:rsidR="001C199C">
              <w:rPr>
                <w:rFonts w:ascii="Times New Roman" w:eastAsia="MS Mincho" w:hAnsi="Times New Roman"/>
                <w:sz w:val="24"/>
                <w:szCs w:val="24"/>
                <w:lang w:val="ro-MO"/>
              </w:rPr>
              <w:t xml:space="preserve">ează piesele pentru sudare (ex.: </w:t>
            </w:r>
            <w:r w:rsidRPr="00B1465C">
              <w:rPr>
                <w:rFonts w:ascii="Times New Roman" w:eastAsia="MS Mincho" w:hAnsi="Times New Roman"/>
                <w:sz w:val="24"/>
                <w:szCs w:val="24"/>
                <w:lang w:val="ro-MO"/>
              </w:rPr>
              <w:t>elimin</w:t>
            </w:r>
            <w:r w:rsidR="001C199C">
              <w:rPr>
                <w:rFonts w:ascii="Times New Roman" w:eastAsia="MS Mincho" w:hAnsi="Times New Roman"/>
                <w:sz w:val="24"/>
                <w:szCs w:val="24"/>
                <w:lang w:val="ro-MO"/>
              </w:rPr>
              <w:t>area bavurii, ruginii, oxizilor și</w:t>
            </w:r>
            <w:r w:rsidRPr="00B1465C">
              <w:rPr>
                <w:rFonts w:ascii="Times New Roman" w:eastAsia="MS Mincho" w:hAnsi="Times New Roman"/>
                <w:sz w:val="24"/>
                <w:szCs w:val="24"/>
                <w:lang w:val="ro-MO"/>
              </w:rPr>
              <w:t xml:space="preserve"> petelor de grăsime etc.)</w:t>
            </w:r>
          </w:p>
          <w:p w:rsidR="00B1465C" w:rsidRPr="00B1465C" w:rsidRDefault="00B1465C" w:rsidP="00B1465C">
            <w:pPr>
              <w:pStyle w:val="ListParagraph"/>
              <w:numPr>
                <w:ilvl w:val="0"/>
                <w:numId w:val="8"/>
              </w:numPr>
              <w:rPr>
                <w:rFonts w:ascii="Times New Roman" w:hAnsi="Times New Roman"/>
                <w:bCs/>
                <w:sz w:val="24"/>
                <w:lang w:val="ro-MO"/>
              </w:rPr>
            </w:pPr>
            <w:r w:rsidRPr="00B1465C">
              <w:rPr>
                <w:rFonts w:ascii="Times New Roman" w:eastAsia="MS Mincho" w:hAnsi="Times New Roman"/>
                <w:sz w:val="24"/>
                <w:szCs w:val="24"/>
                <w:lang w:val="ro-MO"/>
              </w:rPr>
              <w:t>Debitează materialele sudabile</w:t>
            </w:r>
            <w:r w:rsidR="001C199C">
              <w:rPr>
                <w:rFonts w:ascii="Times New Roman" w:eastAsia="MS Mincho" w:hAnsi="Times New Roman"/>
                <w:sz w:val="24"/>
                <w:szCs w:val="24"/>
                <w:lang w:val="ro-MO"/>
              </w:rPr>
              <w:t>;</w:t>
            </w:r>
          </w:p>
          <w:p w:rsidR="00445A89" w:rsidRPr="00B1465C" w:rsidRDefault="00B1465C" w:rsidP="00B1465C">
            <w:pPr>
              <w:pStyle w:val="ListParagraph"/>
              <w:numPr>
                <w:ilvl w:val="0"/>
                <w:numId w:val="8"/>
              </w:numPr>
              <w:rPr>
                <w:bCs/>
                <w:lang w:val="ro-MO"/>
              </w:rPr>
            </w:pPr>
            <w:r w:rsidRPr="00B1465C">
              <w:rPr>
                <w:rFonts w:ascii="Times New Roman" w:hAnsi="Times New Roman"/>
                <w:sz w:val="24"/>
                <w:szCs w:val="24"/>
                <w:lang w:val="ro-MO"/>
              </w:rPr>
              <w:t>Înlătură învelișul de aluminiu la semifabricate din masă plastică</w:t>
            </w:r>
            <w:r w:rsidR="001C199C">
              <w:rPr>
                <w:rFonts w:ascii="Times New Roman" w:hAnsi="Times New Roman"/>
                <w:sz w:val="24"/>
                <w:szCs w:val="24"/>
                <w:lang w:val="ro-MO"/>
              </w:rPr>
              <w:t>.</w:t>
            </w:r>
          </w:p>
        </w:tc>
        <w:tc>
          <w:tcPr>
            <w:tcW w:w="5143" w:type="dxa"/>
            <w:tcBorders>
              <w:top w:val="single" w:sz="4" w:space="0" w:color="auto"/>
              <w:left w:val="single" w:sz="4" w:space="0" w:color="auto"/>
              <w:bottom w:val="single" w:sz="4" w:space="0" w:color="auto"/>
              <w:right w:val="single" w:sz="4" w:space="0" w:color="auto"/>
            </w:tcBorders>
          </w:tcPr>
          <w:p w:rsidR="00B1465C" w:rsidRPr="00B1465C" w:rsidRDefault="00B1465C" w:rsidP="00B1465C">
            <w:pPr>
              <w:pStyle w:val="ListParagraph"/>
              <w:numPr>
                <w:ilvl w:val="0"/>
                <w:numId w:val="9"/>
              </w:numPr>
              <w:rPr>
                <w:rFonts w:ascii="Times New Roman" w:hAnsi="Times New Roman"/>
                <w:bCs/>
                <w:sz w:val="24"/>
                <w:szCs w:val="24"/>
                <w:lang w:val="ro-RO"/>
              </w:rPr>
            </w:pPr>
            <w:r w:rsidRPr="00B1465C">
              <w:rPr>
                <w:rFonts w:ascii="Times New Roman" w:hAnsi="Times New Roman"/>
                <w:sz w:val="24"/>
                <w:szCs w:val="24"/>
                <w:lang w:val="ro-MO"/>
              </w:rPr>
              <w:t>Norme de securitate şi sănătate în muncă;</w:t>
            </w:r>
          </w:p>
          <w:p w:rsidR="00B1465C" w:rsidRPr="00B1465C" w:rsidRDefault="00B1465C" w:rsidP="00B1465C">
            <w:pPr>
              <w:pStyle w:val="ListParagraph"/>
              <w:numPr>
                <w:ilvl w:val="0"/>
                <w:numId w:val="9"/>
              </w:numPr>
              <w:rPr>
                <w:rFonts w:ascii="Times New Roman" w:hAnsi="Times New Roman"/>
                <w:bCs/>
                <w:sz w:val="24"/>
                <w:szCs w:val="24"/>
                <w:lang w:val="ro-RO"/>
              </w:rPr>
            </w:pPr>
            <w:r w:rsidRPr="00B1465C">
              <w:rPr>
                <w:rFonts w:ascii="Times New Roman" w:hAnsi="Times New Roman"/>
                <w:sz w:val="24"/>
                <w:szCs w:val="24"/>
                <w:lang w:val="ro-MO"/>
              </w:rPr>
              <w:t>Clasificarea şi caracteristicile SDV-urilor şi utilajelor;</w:t>
            </w:r>
          </w:p>
          <w:p w:rsidR="00B1465C" w:rsidRPr="00B1465C" w:rsidRDefault="00B1465C" w:rsidP="00B1465C">
            <w:pPr>
              <w:pStyle w:val="ListParagraph"/>
              <w:numPr>
                <w:ilvl w:val="0"/>
                <w:numId w:val="9"/>
              </w:numPr>
              <w:rPr>
                <w:rFonts w:ascii="Times New Roman" w:hAnsi="Times New Roman"/>
                <w:bCs/>
                <w:sz w:val="24"/>
                <w:szCs w:val="24"/>
                <w:lang w:val="ro-RO"/>
              </w:rPr>
            </w:pPr>
            <w:r w:rsidRPr="00B1465C">
              <w:rPr>
                <w:rFonts w:ascii="Times New Roman" w:hAnsi="Times New Roman"/>
                <w:sz w:val="24"/>
                <w:szCs w:val="24"/>
                <w:lang w:val="ro-MO"/>
              </w:rPr>
              <w:t>Materialele de lucru şi proprietăţile acestora;</w:t>
            </w:r>
          </w:p>
          <w:p w:rsidR="00B1465C" w:rsidRPr="00B1465C" w:rsidRDefault="00B1465C" w:rsidP="00B1465C">
            <w:pPr>
              <w:pStyle w:val="ListParagraph"/>
              <w:numPr>
                <w:ilvl w:val="0"/>
                <w:numId w:val="9"/>
              </w:numPr>
              <w:rPr>
                <w:rFonts w:ascii="Times New Roman" w:hAnsi="Times New Roman"/>
                <w:bCs/>
                <w:sz w:val="24"/>
                <w:szCs w:val="24"/>
                <w:lang w:val="ro-RO"/>
              </w:rPr>
            </w:pPr>
            <w:r w:rsidRPr="00B1465C">
              <w:rPr>
                <w:rFonts w:ascii="Times New Roman" w:hAnsi="Times New Roman"/>
                <w:sz w:val="24"/>
                <w:szCs w:val="24"/>
                <w:lang w:val="ro-MO"/>
              </w:rPr>
              <w:t>Metode de trasare;</w:t>
            </w:r>
          </w:p>
          <w:p w:rsidR="00B1465C" w:rsidRPr="00B1465C" w:rsidRDefault="00B1465C" w:rsidP="00B1465C">
            <w:pPr>
              <w:pStyle w:val="ListParagraph"/>
              <w:numPr>
                <w:ilvl w:val="0"/>
                <w:numId w:val="9"/>
              </w:numPr>
              <w:rPr>
                <w:rFonts w:ascii="Times New Roman" w:hAnsi="Times New Roman"/>
                <w:bCs/>
                <w:sz w:val="24"/>
                <w:szCs w:val="24"/>
                <w:lang w:val="ro-RO"/>
              </w:rPr>
            </w:pPr>
            <w:r w:rsidRPr="00B1465C">
              <w:rPr>
                <w:rFonts w:ascii="Times New Roman" w:hAnsi="Times New Roman"/>
                <w:sz w:val="24"/>
                <w:szCs w:val="24"/>
                <w:lang w:val="ro-MO"/>
              </w:rPr>
              <w:t>Metode de îndoire şi îndreptare a materialelor;</w:t>
            </w:r>
          </w:p>
          <w:p w:rsidR="00B1465C" w:rsidRPr="00B1465C" w:rsidRDefault="00B1465C" w:rsidP="00B1465C">
            <w:pPr>
              <w:pStyle w:val="ListParagraph"/>
              <w:numPr>
                <w:ilvl w:val="0"/>
                <w:numId w:val="9"/>
              </w:numPr>
              <w:rPr>
                <w:rFonts w:ascii="Times New Roman" w:hAnsi="Times New Roman"/>
                <w:bCs/>
                <w:sz w:val="24"/>
                <w:szCs w:val="24"/>
                <w:lang w:val="ro-RO"/>
              </w:rPr>
            </w:pPr>
            <w:r w:rsidRPr="00B1465C">
              <w:rPr>
                <w:rFonts w:ascii="Times New Roman" w:hAnsi="Times New Roman"/>
                <w:sz w:val="24"/>
                <w:szCs w:val="24"/>
                <w:lang w:val="ro-MO"/>
              </w:rPr>
              <w:t>Procedee de tăiere a metalelor şi conductelor;</w:t>
            </w:r>
          </w:p>
          <w:p w:rsidR="00B1465C" w:rsidRPr="00B1465C" w:rsidRDefault="00B1465C" w:rsidP="00B1465C">
            <w:pPr>
              <w:pStyle w:val="ListParagraph"/>
              <w:numPr>
                <w:ilvl w:val="0"/>
                <w:numId w:val="9"/>
              </w:numPr>
              <w:rPr>
                <w:rFonts w:ascii="Times New Roman" w:hAnsi="Times New Roman"/>
                <w:bCs/>
                <w:sz w:val="24"/>
                <w:szCs w:val="24"/>
                <w:lang w:val="ro-RO"/>
              </w:rPr>
            </w:pPr>
            <w:r w:rsidRPr="00B1465C">
              <w:rPr>
                <w:rFonts w:ascii="Times New Roman" w:hAnsi="Times New Roman"/>
                <w:sz w:val="24"/>
                <w:szCs w:val="24"/>
                <w:lang w:val="ro-MO"/>
              </w:rPr>
              <w:t>Metode de prelucrare a suprafețelor prin pilire/curățire;</w:t>
            </w:r>
          </w:p>
          <w:p w:rsidR="00B1465C" w:rsidRPr="00B1465C" w:rsidRDefault="00B1465C" w:rsidP="00B1465C">
            <w:pPr>
              <w:pStyle w:val="ListParagraph"/>
              <w:numPr>
                <w:ilvl w:val="0"/>
                <w:numId w:val="9"/>
              </w:numPr>
              <w:rPr>
                <w:rFonts w:ascii="Times New Roman" w:hAnsi="Times New Roman"/>
                <w:bCs/>
                <w:sz w:val="24"/>
                <w:szCs w:val="24"/>
                <w:lang w:val="ro-RO"/>
              </w:rPr>
            </w:pPr>
            <w:r w:rsidRPr="00B1465C">
              <w:rPr>
                <w:rFonts w:ascii="Times New Roman" w:hAnsi="Times New Roman"/>
                <w:sz w:val="24"/>
                <w:szCs w:val="24"/>
                <w:lang w:val="ro-MO"/>
              </w:rPr>
              <w:t>Metode de găurire şi prelucrare a găurilor;</w:t>
            </w:r>
          </w:p>
          <w:p w:rsidR="00B1465C" w:rsidRPr="00B1465C" w:rsidRDefault="00B1465C" w:rsidP="00B1465C">
            <w:pPr>
              <w:pStyle w:val="ListParagraph"/>
              <w:numPr>
                <w:ilvl w:val="0"/>
                <w:numId w:val="9"/>
              </w:numPr>
              <w:rPr>
                <w:rFonts w:ascii="Times New Roman" w:hAnsi="Times New Roman"/>
                <w:bCs/>
                <w:sz w:val="24"/>
                <w:szCs w:val="24"/>
                <w:lang w:val="ro-RO"/>
              </w:rPr>
            </w:pPr>
            <w:r w:rsidRPr="00B1465C">
              <w:rPr>
                <w:rFonts w:ascii="Times New Roman" w:hAnsi="Times New Roman"/>
                <w:sz w:val="24"/>
                <w:szCs w:val="24"/>
                <w:lang w:val="ro-MO"/>
              </w:rPr>
              <w:t>Noțiuni de desen tehnic;</w:t>
            </w:r>
          </w:p>
          <w:p w:rsidR="00B1465C" w:rsidRPr="00B1465C" w:rsidRDefault="00B1465C" w:rsidP="00B1465C">
            <w:pPr>
              <w:pStyle w:val="ListParagraph"/>
              <w:numPr>
                <w:ilvl w:val="0"/>
                <w:numId w:val="9"/>
              </w:numPr>
              <w:rPr>
                <w:rFonts w:ascii="Times New Roman" w:hAnsi="Times New Roman"/>
                <w:bCs/>
                <w:sz w:val="24"/>
                <w:szCs w:val="24"/>
                <w:lang w:val="ro-RO"/>
              </w:rPr>
            </w:pPr>
            <w:r w:rsidRPr="00B1465C">
              <w:rPr>
                <w:rFonts w:ascii="Times New Roman" w:hAnsi="Times New Roman"/>
                <w:sz w:val="24"/>
                <w:szCs w:val="24"/>
                <w:lang w:val="ro-MO"/>
              </w:rPr>
              <w:t>Îmbinări sudate;</w:t>
            </w:r>
          </w:p>
          <w:p w:rsidR="00B1465C" w:rsidRPr="00B1465C" w:rsidRDefault="00B1465C" w:rsidP="00B1465C">
            <w:pPr>
              <w:pStyle w:val="ListParagraph"/>
              <w:numPr>
                <w:ilvl w:val="0"/>
                <w:numId w:val="9"/>
              </w:numPr>
              <w:rPr>
                <w:rFonts w:ascii="Times New Roman" w:hAnsi="Times New Roman"/>
                <w:bCs/>
                <w:sz w:val="24"/>
                <w:szCs w:val="24"/>
                <w:lang w:val="ro-RO"/>
              </w:rPr>
            </w:pPr>
            <w:r w:rsidRPr="00B1465C">
              <w:rPr>
                <w:rFonts w:ascii="Times New Roman" w:hAnsi="Times New Roman"/>
                <w:sz w:val="24"/>
                <w:szCs w:val="24"/>
                <w:lang w:val="ro-MO"/>
              </w:rPr>
              <w:t>Metode de asamblare a elementelor supuse sudării;</w:t>
            </w:r>
          </w:p>
          <w:p w:rsidR="00B1465C" w:rsidRPr="00B1465C" w:rsidRDefault="00B1465C" w:rsidP="00B1465C">
            <w:pPr>
              <w:pStyle w:val="ListParagraph"/>
              <w:numPr>
                <w:ilvl w:val="0"/>
                <w:numId w:val="9"/>
              </w:numPr>
              <w:rPr>
                <w:rFonts w:ascii="Times New Roman" w:hAnsi="Times New Roman"/>
                <w:bCs/>
                <w:sz w:val="24"/>
                <w:szCs w:val="24"/>
                <w:lang w:val="ro-RO"/>
              </w:rPr>
            </w:pPr>
            <w:r w:rsidRPr="00B1465C">
              <w:rPr>
                <w:rFonts w:ascii="Times New Roman" w:hAnsi="Times New Roman"/>
                <w:sz w:val="24"/>
                <w:szCs w:val="24"/>
                <w:lang w:val="ro-MO"/>
              </w:rPr>
              <w:t>Dispozitive de fixare corespunzătoare;</w:t>
            </w:r>
          </w:p>
          <w:p w:rsidR="00445A89" w:rsidRPr="000B70BF" w:rsidRDefault="00B1465C" w:rsidP="00B1465C">
            <w:pPr>
              <w:pStyle w:val="ListParagraph"/>
              <w:numPr>
                <w:ilvl w:val="0"/>
                <w:numId w:val="9"/>
              </w:numPr>
              <w:spacing w:after="0"/>
              <w:rPr>
                <w:rFonts w:ascii="Times New Roman" w:hAnsi="Times New Roman"/>
                <w:bCs/>
                <w:sz w:val="24"/>
                <w:szCs w:val="24"/>
                <w:lang w:val="ro-RO"/>
              </w:rPr>
            </w:pPr>
            <w:r w:rsidRPr="006D1DDD">
              <w:rPr>
                <w:rFonts w:ascii="Times New Roman" w:hAnsi="Times New Roman"/>
                <w:sz w:val="24"/>
                <w:szCs w:val="24"/>
                <w:lang w:val="ro-MO"/>
              </w:rPr>
              <w:t>Norme de standardizare la pregătirea rosturilor și sudarea pieselor</w:t>
            </w:r>
            <w:r>
              <w:rPr>
                <w:rFonts w:ascii="Times New Roman" w:hAnsi="Times New Roman"/>
                <w:sz w:val="24"/>
                <w:szCs w:val="24"/>
                <w:lang w:val="ro-MO"/>
              </w:rPr>
              <w:t>.</w:t>
            </w:r>
          </w:p>
        </w:tc>
      </w:tr>
    </w:tbl>
    <w:p w:rsidR="00445A89" w:rsidRDefault="00445A89" w:rsidP="00350ED2">
      <w:pPr>
        <w:rPr>
          <w:bCs/>
          <w:lang w:val="ro-RO"/>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F145E5" w:rsidRPr="00AF70D4">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F145E5" w:rsidRPr="00DE6FC4" w:rsidRDefault="00F145E5" w:rsidP="00DE6FC4">
            <w:pPr>
              <w:pStyle w:val="Default"/>
              <w:spacing w:line="256" w:lineRule="auto"/>
              <w:jc w:val="center"/>
              <w:rPr>
                <w:rFonts w:ascii="Times New Roman" w:hAnsi="Times New Roman" w:cs="Times New Roman"/>
                <w:lang w:val="ro-RO"/>
              </w:rPr>
            </w:pPr>
            <w:r w:rsidRPr="00D72F49">
              <w:rPr>
                <w:rFonts w:ascii="Times New Roman" w:hAnsi="Times New Roman" w:cs="Times New Roman"/>
                <w:b/>
                <w:bCs/>
                <w:lang w:val="ro-RO"/>
              </w:rPr>
              <w:t>Metode de evaluare</w:t>
            </w:r>
          </w:p>
        </w:tc>
      </w:tr>
      <w:tr w:rsidR="00F145E5" w:rsidRPr="00DE6FC4">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F145E5" w:rsidRPr="00DE6FC4" w:rsidRDefault="00DE6FC4" w:rsidP="00DE6FC4">
            <w:pPr>
              <w:jc w:val="center"/>
              <w:rPr>
                <w:bCs/>
                <w:lang w:val="ro-RO"/>
              </w:rPr>
            </w:pPr>
            <w:r>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F145E5" w:rsidRPr="00DE6FC4" w:rsidRDefault="00DE6FC4" w:rsidP="00DE6FC4">
            <w:pPr>
              <w:jc w:val="center"/>
              <w:rPr>
                <w:bCs/>
                <w:lang w:val="ro-RO"/>
              </w:rPr>
            </w:pPr>
            <w:r>
              <w:rPr>
                <w:lang w:val="ro-RO"/>
              </w:rPr>
              <w:t>Cunoștințe</w:t>
            </w:r>
          </w:p>
        </w:tc>
      </w:tr>
      <w:tr w:rsidR="00F145E5" w:rsidRPr="00193A08">
        <w:trPr>
          <w:trHeight w:val="278"/>
          <w:jc w:val="center"/>
        </w:trPr>
        <w:tc>
          <w:tcPr>
            <w:tcW w:w="5130" w:type="dxa"/>
            <w:tcBorders>
              <w:top w:val="single" w:sz="4" w:space="0" w:color="auto"/>
              <w:left w:val="single" w:sz="4" w:space="0" w:color="auto"/>
              <w:bottom w:val="single" w:sz="4" w:space="0" w:color="auto"/>
              <w:right w:val="single" w:sz="4" w:space="0" w:color="auto"/>
            </w:tcBorders>
          </w:tcPr>
          <w:p w:rsidR="008E76C3" w:rsidRPr="008E76C3" w:rsidRDefault="001C199C" w:rsidP="008E76C3">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Observarea directă a activităților</w:t>
            </w:r>
          </w:p>
          <w:p w:rsidR="00F145E5" w:rsidRDefault="008E76C3" w:rsidP="008E76C3">
            <w:pPr>
              <w:pStyle w:val="Default"/>
              <w:spacing w:line="256" w:lineRule="auto"/>
              <w:jc w:val="both"/>
              <w:rPr>
                <w:rFonts w:ascii="Times New Roman" w:hAnsi="Times New Roman" w:cs="Times New Roman"/>
                <w:color w:val="auto"/>
                <w:lang w:val="ro-RO"/>
              </w:rPr>
            </w:pPr>
            <w:r w:rsidRPr="008E76C3">
              <w:rPr>
                <w:rFonts w:ascii="Times New Roman" w:hAnsi="Times New Roman" w:cs="Times New Roman"/>
                <w:color w:val="auto"/>
                <w:lang w:val="ro-RO"/>
              </w:rPr>
              <w:t>Test practic</w:t>
            </w:r>
          </w:p>
          <w:p w:rsidR="008E76C3" w:rsidRPr="008E76C3" w:rsidRDefault="00053CCF" w:rsidP="008E76C3">
            <w:pPr>
              <w:pStyle w:val="Default"/>
              <w:spacing w:line="256" w:lineRule="auto"/>
              <w:jc w:val="both"/>
              <w:rPr>
                <w:rFonts w:ascii="Times New Roman" w:hAnsi="Times New Roman" w:cs="Times New Roman"/>
                <w:color w:val="auto"/>
                <w:lang w:val="uz-Cyrl-UZ"/>
              </w:rPr>
            </w:pPr>
            <w:r>
              <w:rPr>
                <w:rFonts w:ascii="Times New Roman" w:hAnsi="Times New Roman" w:cs="Times New Roman"/>
                <w:color w:val="auto"/>
                <w:lang w:val="uz-Cyrl-UZ"/>
              </w:rPr>
              <w:t>Simulare</w:t>
            </w:r>
          </w:p>
          <w:p w:rsidR="00053CCF" w:rsidRDefault="00053CCF" w:rsidP="008E76C3">
            <w:pPr>
              <w:pStyle w:val="Default"/>
              <w:spacing w:line="256" w:lineRule="auto"/>
              <w:jc w:val="both"/>
              <w:rPr>
                <w:rFonts w:ascii="Times New Roman" w:hAnsi="Times New Roman" w:cs="Times New Roman"/>
                <w:color w:val="auto"/>
                <w:lang w:val="uz-Cyrl-UZ"/>
              </w:rPr>
            </w:pPr>
            <w:r>
              <w:rPr>
                <w:rFonts w:ascii="Times New Roman" w:hAnsi="Times New Roman" w:cs="Times New Roman"/>
                <w:color w:val="auto"/>
                <w:lang w:val="uz-Cyrl-UZ"/>
              </w:rPr>
              <w:t>Proiect</w:t>
            </w:r>
          </w:p>
          <w:p w:rsidR="008E76C3" w:rsidRPr="008E76C3" w:rsidRDefault="00053CCF" w:rsidP="008E76C3">
            <w:pPr>
              <w:pStyle w:val="Default"/>
              <w:spacing w:line="256" w:lineRule="auto"/>
              <w:jc w:val="both"/>
              <w:rPr>
                <w:rFonts w:ascii="Times New Roman" w:hAnsi="Times New Roman" w:cs="Times New Roman"/>
                <w:color w:val="auto"/>
                <w:lang w:val="uz-Cyrl-UZ"/>
              </w:rPr>
            </w:pPr>
            <w:r>
              <w:rPr>
                <w:rFonts w:ascii="Times New Roman" w:hAnsi="Times New Roman" w:cs="Times New Roman"/>
                <w:color w:val="auto"/>
                <w:lang w:val="uz-Cyrl-UZ"/>
              </w:rPr>
              <w:t>Portofoliu</w:t>
            </w:r>
          </w:p>
        </w:tc>
        <w:tc>
          <w:tcPr>
            <w:tcW w:w="5094" w:type="dxa"/>
            <w:tcBorders>
              <w:top w:val="single" w:sz="4" w:space="0" w:color="auto"/>
              <w:left w:val="single" w:sz="4" w:space="0" w:color="auto"/>
              <w:bottom w:val="single" w:sz="4" w:space="0" w:color="auto"/>
              <w:right w:val="single" w:sz="4" w:space="0" w:color="auto"/>
            </w:tcBorders>
          </w:tcPr>
          <w:p w:rsidR="00F145E5" w:rsidRDefault="00F145E5" w:rsidP="005B38FB">
            <w:pPr>
              <w:pStyle w:val="Default"/>
              <w:jc w:val="both"/>
              <w:rPr>
                <w:rFonts w:ascii="Times New Roman" w:hAnsi="Times New Roman" w:cs="Times New Roman"/>
                <w:color w:val="auto"/>
                <w:lang w:val="ro-RO"/>
              </w:rPr>
            </w:pPr>
            <w:r w:rsidRPr="00CE7B54">
              <w:rPr>
                <w:rFonts w:ascii="Times New Roman" w:hAnsi="Times New Roman" w:cs="Times New Roman"/>
                <w:color w:val="auto"/>
                <w:lang w:val="ro-RO"/>
              </w:rPr>
              <w:t>Test scris</w:t>
            </w:r>
          </w:p>
          <w:p w:rsidR="008E76C3" w:rsidRDefault="008E76C3" w:rsidP="008E76C3">
            <w:pPr>
              <w:pStyle w:val="Default"/>
              <w:jc w:val="both"/>
              <w:rPr>
                <w:rFonts w:ascii="Times New Roman" w:hAnsi="Times New Roman" w:cs="Times New Roman"/>
                <w:color w:val="auto"/>
                <w:lang w:val="ro-RO"/>
              </w:rPr>
            </w:pPr>
            <w:r>
              <w:rPr>
                <w:rFonts w:ascii="Times New Roman" w:hAnsi="Times New Roman" w:cs="Times New Roman"/>
                <w:color w:val="auto"/>
                <w:lang w:val="ro-RO"/>
              </w:rPr>
              <w:t>Portofoliu</w:t>
            </w:r>
          </w:p>
          <w:p w:rsidR="008E76C3" w:rsidRPr="008E76C3" w:rsidRDefault="008E76C3" w:rsidP="008E76C3">
            <w:pPr>
              <w:pStyle w:val="Default"/>
              <w:jc w:val="both"/>
              <w:rPr>
                <w:rFonts w:ascii="Times New Roman" w:hAnsi="Times New Roman" w:cs="Times New Roman"/>
                <w:color w:val="auto"/>
                <w:lang w:val="ro-RO"/>
              </w:rPr>
            </w:pPr>
            <w:r>
              <w:rPr>
                <w:rFonts w:ascii="Times New Roman" w:hAnsi="Times New Roman" w:cs="Times New Roman"/>
                <w:color w:val="auto"/>
                <w:lang w:val="ro-RO"/>
              </w:rPr>
              <w:t>Proiect</w:t>
            </w:r>
          </w:p>
          <w:p w:rsidR="00053CCF" w:rsidRDefault="008E76C3" w:rsidP="008E76C3">
            <w:pPr>
              <w:pStyle w:val="Default"/>
              <w:jc w:val="both"/>
              <w:rPr>
                <w:rFonts w:ascii="Times New Roman" w:hAnsi="Times New Roman" w:cs="Times New Roman"/>
                <w:color w:val="auto"/>
                <w:lang w:val="ro-RO"/>
              </w:rPr>
            </w:pPr>
            <w:r w:rsidRPr="008E76C3">
              <w:rPr>
                <w:rFonts w:ascii="Times New Roman" w:hAnsi="Times New Roman" w:cs="Times New Roman"/>
                <w:color w:val="auto"/>
                <w:lang w:val="ro-RO"/>
              </w:rPr>
              <w:t>Chestionare orală</w:t>
            </w:r>
          </w:p>
          <w:p w:rsidR="00053CCF" w:rsidRDefault="00053CCF" w:rsidP="008E76C3">
            <w:pPr>
              <w:pStyle w:val="Default"/>
              <w:jc w:val="both"/>
              <w:rPr>
                <w:rFonts w:ascii="Times New Roman" w:hAnsi="Times New Roman" w:cs="Times New Roman"/>
                <w:color w:val="auto"/>
                <w:lang w:val="ro-RO"/>
              </w:rPr>
            </w:pPr>
            <w:r>
              <w:rPr>
                <w:rFonts w:ascii="Times New Roman" w:hAnsi="Times New Roman" w:cs="Times New Roman"/>
                <w:color w:val="auto"/>
                <w:lang w:val="ro-RO"/>
              </w:rPr>
              <w:t>Evaluare sumativă</w:t>
            </w:r>
          </w:p>
          <w:p w:rsidR="008E76C3" w:rsidRPr="00F145E5" w:rsidRDefault="00053CCF" w:rsidP="008E76C3">
            <w:pPr>
              <w:pStyle w:val="Default"/>
              <w:jc w:val="both"/>
              <w:rPr>
                <w:rFonts w:ascii="Times New Roman" w:hAnsi="Times New Roman" w:cs="Times New Roman"/>
                <w:color w:val="auto"/>
                <w:lang w:val="ro-RO"/>
              </w:rPr>
            </w:pPr>
            <w:r>
              <w:rPr>
                <w:rFonts w:ascii="Times New Roman" w:hAnsi="Times New Roman" w:cs="Times New Roman"/>
                <w:color w:val="auto"/>
                <w:lang w:val="ro-RO"/>
              </w:rPr>
              <w:t>Studiu de caz</w:t>
            </w:r>
          </w:p>
        </w:tc>
      </w:tr>
    </w:tbl>
    <w:p w:rsidR="00350ED2" w:rsidRPr="00D72F49" w:rsidRDefault="00350ED2" w:rsidP="00350ED2">
      <w:pPr>
        <w:spacing w:after="160" w:line="259" w:lineRule="auto"/>
        <w:rPr>
          <w:b/>
          <w:bCs/>
          <w:color w:val="000000"/>
          <w:lang w:val="ro-RO"/>
        </w:rPr>
      </w:pPr>
      <w:r w:rsidRPr="00D72F49">
        <w:rPr>
          <w:b/>
          <w:bCs/>
          <w:lang w:val="ro-RO"/>
        </w:rPr>
        <w:br w:type="page"/>
      </w:r>
    </w:p>
    <w:p w:rsidR="00350ED2" w:rsidRDefault="00417DEB" w:rsidP="00417DEB">
      <w:pPr>
        <w:pStyle w:val="Default"/>
        <w:tabs>
          <w:tab w:val="left" w:pos="9639"/>
          <w:tab w:val="left" w:pos="9923"/>
        </w:tabs>
        <w:rPr>
          <w:rFonts w:ascii="Times New Roman" w:hAnsi="Times New Roman" w:cs="Times New Roman"/>
          <w:b/>
          <w:lang w:val="ro-RO"/>
        </w:rPr>
      </w:pPr>
      <w:r w:rsidRPr="00FC24FD">
        <w:rPr>
          <w:rFonts w:ascii="Times New Roman" w:hAnsi="Times New Roman" w:cs="Times New Roman"/>
          <w:bCs/>
          <w:sz w:val="23"/>
          <w:szCs w:val="23"/>
          <w:lang w:val="ro-RO"/>
        </w:rPr>
        <w:lastRenderedPageBreak/>
        <w:t>Competența</w:t>
      </w:r>
      <w:r w:rsidR="00350ED2" w:rsidRPr="00FC24FD">
        <w:rPr>
          <w:rFonts w:ascii="Times New Roman" w:hAnsi="Times New Roman" w:cs="Times New Roman"/>
          <w:bCs/>
          <w:sz w:val="23"/>
          <w:szCs w:val="23"/>
          <w:lang w:val="ro-RO"/>
        </w:rPr>
        <w:t xml:space="preserve"> profesională:</w:t>
      </w:r>
      <w:r w:rsidR="00350ED2" w:rsidRPr="00D72F49">
        <w:rPr>
          <w:rFonts w:ascii="Times New Roman" w:hAnsi="Times New Roman" w:cs="Times New Roman"/>
          <w:b/>
          <w:bCs/>
          <w:lang w:val="ro-RO"/>
        </w:rPr>
        <w:t xml:space="preserve"> </w:t>
      </w:r>
      <w:r w:rsidR="008920C3" w:rsidRPr="008920C3">
        <w:rPr>
          <w:rFonts w:ascii="Times New Roman" w:hAnsi="Times New Roman" w:cs="Times New Roman"/>
          <w:b/>
          <w:lang w:val="ro-RO"/>
        </w:rPr>
        <w:t>Efectuarea procedeelor de tăiere/sudare</w:t>
      </w:r>
    </w:p>
    <w:p w:rsidR="00417DEB" w:rsidRPr="00D72F49" w:rsidRDefault="00417DEB" w:rsidP="00417DEB">
      <w:pPr>
        <w:pStyle w:val="Default"/>
        <w:tabs>
          <w:tab w:val="left" w:pos="9639"/>
          <w:tab w:val="left" w:pos="9923"/>
        </w:tabs>
        <w:rPr>
          <w:rFonts w:ascii="Times New Roman" w:hAnsi="Times New Roman" w:cs="Times New Roman"/>
          <w:lang w:val="ro-RO"/>
        </w:rPr>
      </w:pPr>
    </w:p>
    <w:p w:rsidR="00350ED2" w:rsidRPr="00D72F49" w:rsidRDefault="002747B7" w:rsidP="00350ED2">
      <w:pPr>
        <w:pStyle w:val="Default"/>
        <w:rPr>
          <w:rFonts w:ascii="Times New Roman" w:hAnsi="Times New Roman" w:cs="Times New Roman"/>
          <w:lang w:val="ro-RO"/>
        </w:rPr>
      </w:pPr>
      <w:r>
        <w:rPr>
          <w:rFonts w:ascii="Times New Roman" w:hAnsi="Times New Roman" w:cs="Times New Roman"/>
          <w:bCs/>
          <w:lang w:val="ro-RO"/>
        </w:rPr>
        <w:t xml:space="preserve">Cod: </w:t>
      </w:r>
      <w:r w:rsidRPr="00A536A0">
        <w:rPr>
          <w:rFonts w:ascii="Times New Roman" w:hAnsi="Times New Roman" w:cs="Times New Roman"/>
          <w:b/>
          <w:bCs/>
          <w:lang w:val="ro-RO"/>
        </w:rPr>
        <w:t>CS7</w:t>
      </w:r>
    </w:p>
    <w:p w:rsidR="00350ED2" w:rsidRPr="00A536A0" w:rsidRDefault="00A536A0" w:rsidP="00350ED2">
      <w:pPr>
        <w:pStyle w:val="Default"/>
        <w:rPr>
          <w:rFonts w:ascii="Times New Roman" w:hAnsi="Times New Roman" w:cs="Times New Roman"/>
          <w:b/>
          <w:lang w:val="ro-RO"/>
        </w:rPr>
      </w:pPr>
      <w:r>
        <w:rPr>
          <w:rFonts w:ascii="Times New Roman" w:hAnsi="Times New Roman" w:cs="Times New Roman"/>
          <w:bCs/>
          <w:lang w:val="ro-RO"/>
        </w:rPr>
        <w:t xml:space="preserve">Nivel: </w:t>
      </w:r>
      <w:r>
        <w:rPr>
          <w:rFonts w:ascii="Times New Roman" w:hAnsi="Times New Roman" w:cs="Times New Roman"/>
          <w:b/>
          <w:bCs/>
          <w:lang w:val="ro-RO"/>
        </w:rPr>
        <w:t>3</w:t>
      </w:r>
    </w:p>
    <w:p w:rsidR="00350ED2" w:rsidRDefault="009A1763" w:rsidP="002747B7">
      <w:pPr>
        <w:spacing w:after="120"/>
        <w:rPr>
          <w:bCs/>
          <w:lang w:val="ro-RO"/>
        </w:rPr>
      </w:pPr>
      <w:r>
        <w:rPr>
          <w:bCs/>
          <w:lang w:val="ro-RO"/>
        </w:rPr>
        <w:t>Credite:</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6"/>
        <w:gridCol w:w="5128"/>
      </w:tblGrid>
      <w:tr w:rsidR="002747B7" w:rsidRPr="00D72F49">
        <w:trPr>
          <w:trHeight w:val="386"/>
          <w:jc w:val="center"/>
        </w:trPr>
        <w:tc>
          <w:tcPr>
            <w:tcW w:w="5112" w:type="dxa"/>
            <w:tcBorders>
              <w:top w:val="single" w:sz="4" w:space="0" w:color="auto"/>
              <w:left w:val="single" w:sz="4" w:space="0" w:color="auto"/>
              <w:bottom w:val="single" w:sz="4" w:space="0" w:color="auto"/>
              <w:right w:val="single" w:sz="4" w:space="0" w:color="auto"/>
            </w:tcBorders>
            <w:vAlign w:val="center"/>
          </w:tcPr>
          <w:p w:rsidR="002747B7" w:rsidRPr="00D72F49" w:rsidRDefault="002747B7" w:rsidP="00A81346">
            <w:pPr>
              <w:jc w:val="center"/>
              <w:rPr>
                <w:b/>
                <w:bCs/>
                <w:lang w:val="ro-RO"/>
              </w:rPr>
            </w:pPr>
            <w:r w:rsidRPr="00D72F49">
              <w:rPr>
                <w:b/>
                <w:bCs/>
                <w:lang w:val="ro-RO"/>
              </w:rPr>
              <w:t>Abilități</w:t>
            </w:r>
          </w:p>
        </w:tc>
        <w:tc>
          <w:tcPr>
            <w:tcW w:w="5143" w:type="dxa"/>
            <w:tcBorders>
              <w:top w:val="single" w:sz="4" w:space="0" w:color="auto"/>
              <w:left w:val="single" w:sz="4" w:space="0" w:color="auto"/>
              <w:bottom w:val="single" w:sz="4" w:space="0" w:color="auto"/>
              <w:right w:val="single" w:sz="4" w:space="0" w:color="auto"/>
            </w:tcBorders>
            <w:vAlign w:val="center"/>
          </w:tcPr>
          <w:p w:rsidR="002747B7" w:rsidRPr="00D72F49" w:rsidRDefault="002747B7" w:rsidP="00A81346">
            <w:pPr>
              <w:jc w:val="center"/>
              <w:rPr>
                <w:b/>
                <w:bCs/>
                <w:lang w:val="ro-RO"/>
              </w:rPr>
            </w:pPr>
            <w:r w:rsidRPr="00D72F49">
              <w:rPr>
                <w:b/>
                <w:bCs/>
                <w:lang w:val="ro-RO"/>
              </w:rPr>
              <w:t>Cunoștințe</w:t>
            </w:r>
          </w:p>
        </w:tc>
      </w:tr>
      <w:tr w:rsidR="002747B7" w:rsidRPr="00462420">
        <w:trPr>
          <w:trHeight w:val="3545"/>
          <w:jc w:val="center"/>
        </w:trPr>
        <w:tc>
          <w:tcPr>
            <w:tcW w:w="5112" w:type="dxa"/>
            <w:tcBorders>
              <w:top w:val="single" w:sz="4" w:space="0" w:color="auto"/>
              <w:left w:val="single" w:sz="4" w:space="0" w:color="auto"/>
              <w:bottom w:val="single" w:sz="4" w:space="0" w:color="auto"/>
              <w:right w:val="single" w:sz="4" w:space="0" w:color="auto"/>
            </w:tcBorders>
          </w:tcPr>
          <w:p w:rsidR="008920C3" w:rsidRPr="008920C3" w:rsidRDefault="008920C3" w:rsidP="008920C3">
            <w:pPr>
              <w:pStyle w:val="ListParagraph"/>
              <w:numPr>
                <w:ilvl w:val="0"/>
                <w:numId w:val="10"/>
              </w:numPr>
              <w:rPr>
                <w:rFonts w:ascii="Times New Roman" w:eastAsia="Times New Roman" w:hAnsi="Times New Roman"/>
                <w:sz w:val="24"/>
                <w:lang w:val="ro-MO" w:eastAsia="ru-RU"/>
              </w:rPr>
            </w:pPr>
            <w:r w:rsidRPr="008920C3">
              <w:rPr>
                <w:rFonts w:ascii="Times New Roman" w:eastAsia="MS Mincho" w:hAnsi="Times New Roman"/>
                <w:sz w:val="24"/>
                <w:lang w:val="ro-MO"/>
              </w:rPr>
              <w:t>Alege poziția potrivită de efectuare a operațiilor de tăiere/sudare</w:t>
            </w:r>
            <w:r w:rsidR="001C199C">
              <w:rPr>
                <w:rFonts w:ascii="Times New Roman" w:eastAsia="MS Mincho" w:hAnsi="Times New Roman"/>
                <w:sz w:val="24"/>
                <w:lang w:val="ro-MO"/>
              </w:rPr>
              <w:t>;</w:t>
            </w:r>
          </w:p>
          <w:p w:rsidR="008920C3" w:rsidRPr="008920C3" w:rsidRDefault="008920C3" w:rsidP="008920C3">
            <w:pPr>
              <w:pStyle w:val="ListParagraph"/>
              <w:numPr>
                <w:ilvl w:val="0"/>
                <w:numId w:val="10"/>
              </w:numPr>
              <w:rPr>
                <w:rFonts w:ascii="Times New Roman" w:eastAsia="Times New Roman" w:hAnsi="Times New Roman"/>
                <w:sz w:val="24"/>
                <w:lang w:val="ro-MO" w:eastAsia="ru-RU"/>
              </w:rPr>
            </w:pPr>
            <w:r w:rsidRPr="008920C3">
              <w:rPr>
                <w:rFonts w:ascii="Times New Roman" w:eastAsia="MS Mincho" w:hAnsi="Times New Roman"/>
                <w:sz w:val="24"/>
                <w:szCs w:val="24"/>
                <w:lang w:val="ro-MO"/>
              </w:rPr>
              <w:t>Efect</w:t>
            </w:r>
            <w:r w:rsidR="001C199C">
              <w:rPr>
                <w:rFonts w:ascii="Times New Roman" w:eastAsia="MS Mincho" w:hAnsi="Times New Roman"/>
                <w:sz w:val="24"/>
                <w:szCs w:val="24"/>
                <w:lang w:val="ro-MO"/>
              </w:rPr>
              <w:t>ueaz</w:t>
            </w:r>
            <w:r w:rsidRPr="008920C3">
              <w:rPr>
                <w:rFonts w:ascii="Times New Roman" w:eastAsia="MS Mincho" w:hAnsi="Times New Roman"/>
                <w:sz w:val="24"/>
                <w:szCs w:val="24"/>
                <w:lang w:val="ro-MO"/>
              </w:rPr>
              <w:t>ă lucrările de tăiere a</w:t>
            </w:r>
            <w:r w:rsidR="001C199C">
              <w:rPr>
                <w:rFonts w:ascii="Times New Roman" w:eastAsia="MS Mincho" w:hAnsi="Times New Roman"/>
                <w:sz w:val="24"/>
                <w:szCs w:val="24"/>
                <w:lang w:val="ro-MO"/>
              </w:rPr>
              <w:t>le materialelor sudabile (ex</w:t>
            </w:r>
            <w:r w:rsidRPr="008920C3">
              <w:rPr>
                <w:rFonts w:ascii="Times New Roman" w:eastAsia="MS Mincho" w:hAnsi="Times New Roman"/>
                <w:sz w:val="24"/>
                <w:szCs w:val="24"/>
                <w:lang w:val="ro-MO"/>
              </w:rPr>
              <w:t>.</w:t>
            </w:r>
            <w:r w:rsidR="001C199C">
              <w:rPr>
                <w:rFonts w:ascii="Times New Roman" w:eastAsia="MS Mincho" w:hAnsi="Times New Roman"/>
                <w:sz w:val="24"/>
                <w:szCs w:val="24"/>
                <w:lang w:val="ro-MO"/>
              </w:rPr>
              <w:t>:</w:t>
            </w:r>
            <w:r w:rsidRPr="008920C3">
              <w:rPr>
                <w:rFonts w:ascii="Times New Roman" w:eastAsia="MS Mincho" w:hAnsi="Times New Roman"/>
                <w:sz w:val="24"/>
                <w:szCs w:val="24"/>
                <w:lang w:val="ro-MO"/>
              </w:rPr>
              <w:t xml:space="preserve"> cu flacără oxi-gaz, arc electric, plasmă etc.)</w:t>
            </w:r>
          </w:p>
          <w:p w:rsidR="008920C3" w:rsidRPr="008920C3" w:rsidRDefault="00D46DEB" w:rsidP="008920C3">
            <w:pPr>
              <w:pStyle w:val="ListParagraph"/>
              <w:numPr>
                <w:ilvl w:val="0"/>
                <w:numId w:val="10"/>
              </w:numPr>
              <w:rPr>
                <w:rFonts w:ascii="Times New Roman" w:eastAsia="Times New Roman" w:hAnsi="Times New Roman"/>
                <w:sz w:val="24"/>
                <w:lang w:val="ro-MO" w:eastAsia="ru-RU"/>
              </w:rPr>
            </w:pPr>
            <w:r>
              <w:rPr>
                <w:rFonts w:ascii="Times New Roman" w:eastAsia="MS Mincho" w:hAnsi="Times New Roman"/>
                <w:sz w:val="24"/>
                <w:szCs w:val="24"/>
                <w:lang w:val="ro-MO"/>
              </w:rPr>
              <w:t>H</w:t>
            </w:r>
            <w:r w:rsidR="001C199C">
              <w:rPr>
                <w:rFonts w:ascii="Times New Roman" w:eastAsia="MS Mincho" w:hAnsi="Times New Roman"/>
                <w:sz w:val="24"/>
                <w:szCs w:val="24"/>
                <w:lang w:val="ro-MO"/>
              </w:rPr>
              <w:t>ef</w:t>
            </w:r>
            <w:r>
              <w:rPr>
                <w:rFonts w:ascii="Times New Roman" w:eastAsia="MS Mincho" w:hAnsi="Times New Roman"/>
                <w:sz w:val="24"/>
                <w:szCs w:val="24"/>
                <w:lang w:val="ro-MO"/>
              </w:rPr>
              <w:t>t</w:t>
            </w:r>
            <w:r w:rsidR="008920C3" w:rsidRPr="008920C3">
              <w:rPr>
                <w:rFonts w:ascii="Times New Roman" w:eastAsia="MS Mincho" w:hAnsi="Times New Roman"/>
                <w:sz w:val="24"/>
                <w:szCs w:val="24"/>
                <w:lang w:val="ro-MO"/>
              </w:rPr>
              <w:t>uiește piesele</w:t>
            </w:r>
            <w:r w:rsidR="001C199C">
              <w:rPr>
                <w:rFonts w:ascii="Times New Roman" w:eastAsia="MS Mincho" w:hAnsi="Times New Roman"/>
                <w:sz w:val="24"/>
                <w:szCs w:val="24"/>
                <w:lang w:val="ro-MO"/>
              </w:rPr>
              <w:t>;</w:t>
            </w:r>
          </w:p>
          <w:p w:rsidR="008920C3" w:rsidRPr="008920C3" w:rsidRDefault="008920C3" w:rsidP="008920C3">
            <w:pPr>
              <w:pStyle w:val="ListParagraph"/>
              <w:numPr>
                <w:ilvl w:val="0"/>
                <w:numId w:val="10"/>
              </w:numPr>
              <w:rPr>
                <w:rFonts w:ascii="Times New Roman" w:eastAsia="Times New Roman" w:hAnsi="Times New Roman"/>
                <w:sz w:val="24"/>
                <w:lang w:val="ro-MO" w:eastAsia="ru-RU"/>
              </w:rPr>
            </w:pPr>
            <w:r w:rsidRPr="008920C3">
              <w:rPr>
                <w:rFonts w:ascii="Times New Roman" w:eastAsia="MS Mincho" w:hAnsi="Times New Roman"/>
                <w:sz w:val="24"/>
                <w:szCs w:val="24"/>
                <w:lang w:val="ro-MO"/>
              </w:rPr>
              <w:t>Execută suduri de rădăcină</w:t>
            </w:r>
            <w:r w:rsidR="001C199C">
              <w:rPr>
                <w:rFonts w:ascii="Times New Roman" w:eastAsia="MS Mincho" w:hAnsi="Times New Roman"/>
                <w:sz w:val="24"/>
                <w:szCs w:val="24"/>
                <w:lang w:val="ro-MO"/>
              </w:rPr>
              <w:t>;</w:t>
            </w:r>
          </w:p>
          <w:p w:rsidR="002747B7" w:rsidRPr="00417DEB" w:rsidRDefault="008920C3" w:rsidP="008920C3">
            <w:pPr>
              <w:pStyle w:val="ListParagraph"/>
              <w:numPr>
                <w:ilvl w:val="0"/>
                <w:numId w:val="10"/>
              </w:numPr>
              <w:rPr>
                <w:bCs/>
                <w:lang w:val="ro-RO"/>
              </w:rPr>
            </w:pPr>
            <w:r w:rsidRPr="008920C3">
              <w:rPr>
                <w:rFonts w:ascii="Times New Roman" w:eastAsia="MS Mincho" w:hAnsi="Times New Roman"/>
                <w:sz w:val="24"/>
                <w:szCs w:val="24"/>
                <w:lang w:val="ro-MO"/>
              </w:rPr>
              <w:t>Execută suduri de bază</w:t>
            </w:r>
            <w:r w:rsidR="001C199C">
              <w:rPr>
                <w:rFonts w:ascii="Times New Roman" w:eastAsia="MS Mincho" w:hAnsi="Times New Roman"/>
                <w:sz w:val="24"/>
                <w:szCs w:val="24"/>
                <w:lang w:val="ro-MO"/>
              </w:rPr>
              <w:t>.</w:t>
            </w:r>
          </w:p>
        </w:tc>
        <w:tc>
          <w:tcPr>
            <w:tcW w:w="5143" w:type="dxa"/>
            <w:tcBorders>
              <w:top w:val="single" w:sz="4" w:space="0" w:color="auto"/>
              <w:left w:val="single" w:sz="4" w:space="0" w:color="auto"/>
              <w:bottom w:val="single" w:sz="4" w:space="0" w:color="auto"/>
              <w:right w:val="single" w:sz="4" w:space="0" w:color="auto"/>
            </w:tcBorders>
          </w:tcPr>
          <w:p w:rsidR="008920C3" w:rsidRPr="008920C3" w:rsidRDefault="008920C3" w:rsidP="008920C3">
            <w:pPr>
              <w:pStyle w:val="ListParagraph"/>
              <w:numPr>
                <w:ilvl w:val="0"/>
                <w:numId w:val="11"/>
              </w:numPr>
              <w:jc w:val="both"/>
              <w:rPr>
                <w:rFonts w:ascii="Times New Roman" w:hAnsi="Times New Roman"/>
                <w:sz w:val="24"/>
                <w:lang w:val="ro-MO"/>
              </w:rPr>
            </w:pPr>
            <w:r w:rsidRPr="008920C3">
              <w:rPr>
                <w:rFonts w:ascii="Times New Roman" w:hAnsi="Times New Roman"/>
                <w:sz w:val="24"/>
                <w:lang w:val="ro-MO"/>
              </w:rPr>
              <w:t>Norme de securitate şi sănătate în muncă pentru lucrari de tăiere/sudare;</w:t>
            </w:r>
          </w:p>
          <w:p w:rsidR="008920C3" w:rsidRPr="008920C3" w:rsidRDefault="008920C3" w:rsidP="008920C3">
            <w:pPr>
              <w:pStyle w:val="ListParagraph"/>
              <w:numPr>
                <w:ilvl w:val="0"/>
                <w:numId w:val="11"/>
              </w:numPr>
              <w:jc w:val="both"/>
              <w:rPr>
                <w:rFonts w:ascii="Times New Roman" w:hAnsi="Times New Roman"/>
                <w:sz w:val="24"/>
                <w:lang w:val="ro-MO"/>
              </w:rPr>
            </w:pPr>
            <w:r w:rsidRPr="008920C3">
              <w:rPr>
                <w:rFonts w:ascii="Times New Roman" w:hAnsi="Times New Roman"/>
                <w:sz w:val="24"/>
                <w:szCs w:val="24"/>
                <w:lang w:val="ro-MO"/>
              </w:rPr>
              <w:t>Ansambluri și subansambluri</w:t>
            </w:r>
            <w:r w:rsidR="00D46DEB">
              <w:rPr>
                <w:rFonts w:ascii="Times New Roman" w:hAnsi="Times New Roman"/>
                <w:sz w:val="24"/>
                <w:szCs w:val="24"/>
                <w:lang w:val="ro-MO"/>
              </w:rPr>
              <w:t xml:space="preserve"> descrise din documentația tehnică</w:t>
            </w:r>
            <w:r w:rsidRPr="008920C3">
              <w:rPr>
                <w:rFonts w:ascii="Times New Roman" w:hAnsi="Times New Roman"/>
                <w:sz w:val="24"/>
                <w:szCs w:val="24"/>
                <w:lang w:val="ro-MO"/>
              </w:rPr>
              <w:t>;</w:t>
            </w:r>
          </w:p>
          <w:p w:rsidR="008920C3" w:rsidRPr="008920C3" w:rsidRDefault="008920C3" w:rsidP="008920C3">
            <w:pPr>
              <w:pStyle w:val="ListParagraph"/>
              <w:numPr>
                <w:ilvl w:val="0"/>
                <w:numId w:val="11"/>
              </w:numPr>
              <w:jc w:val="both"/>
              <w:rPr>
                <w:rFonts w:ascii="Times New Roman" w:hAnsi="Times New Roman"/>
                <w:sz w:val="24"/>
                <w:lang w:val="ro-MO"/>
              </w:rPr>
            </w:pPr>
            <w:r w:rsidRPr="008920C3">
              <w:rPr>
                <w:rFonts w:ascii="Times New Roman" w:hAnsi="Times New Roman"/>
                <w:sz w:val="24"/>
                <w:szCs w:val="24"/>
                <w:lang w:val="ro-MO"/>
              </w:rPr>
              <w:t>Materiale utilizate la tăiere/sudare;</w:t>
            </w:r>
          </w:p>
          <w:p w:rsidR="008920C3" w:rsidRPr="008920C3" w:rsidRDefault="008920C3" w:rsidP="008920C3">
            <w:pPr>
              <w:pStyle w:val="ListParagraph"/>
              <w:numPr>
                <w:ilvl w:val="0"/>
                <w:numId w:val="11"/>
              </w:numPr>
              <w:jc w:val="both"/>
              <w:rPr>
                <w:rFonts w:ascii="Times New Roman" w:hAnsi="Times New Roman"/>
                <w:sz w:val="24"/>
                <w:lang w:val="ro-MO"/>
              </w:rPr>
            </w:pPr>
            <w:r w:rsidRPr="008920C3">
              <w:rPr>
                <w:rFonts w:ascii="Times New Roman" w:hAnsi="Times New Roman"/>
                <w:sz w:val="24"/>
                <w:szCs w:val="24"/>
                <w:lang w:val="ro-MO"/>
              </w:rPr>
              <w:t>Utilaje, SDV-uri şi destinaţia acestora;</w:t>
            </w:r>
          </w:p>
          <w:p w:rsidR="008920C3" w:rsidRPr="008920C3" w:rsidRDefault="008920C3" w:rsidP="008920C3">
            <w:pPr>
              <w:pStyle w:val="ListParagraph"/>
              <w:numPr>
                <w:ilvl w:val="0"/>
                <w:numId w:val="11"/>
              </w:numPr>
              <w:jc w:val="both"/>
              <w:rPr>
                <w:rFonts w:ascii="Times New Roman" w:hAnsi="Times New Roman"/>
                <w:sz w:val="24"/>
                <w:lang w:val="ro-MO"/>
              </w:rPr>
            </w:pPr>
            <w:r w:rsidRPr="008920C3">
              <w:rPr>
                <w:rFonts w:ascii="Times New Roman" w:hAnsi="Times New Roman"/>
                <w:sz w:val="24"/>
                <w:szCs w:val="24"/>
                <w:lang w:val="ro-MO"/>
              </w:rPr>
              <w:t>Noțiuni de desen tehnic;</w:t>
            </w:r>
          </w:p>
          <w:p w:rsidR="008920C3" w:rsidRPr="008920C3" w:rsidRDefault="008920C3" w:rsidP="008920C3">
            <w:pPr>
              <w:pStyle w:val="ListParagraph"/>
              <w:numPr>
                <w:ilvl w:val="0"/>
                <w:numId w:val="11"/>
              </w:numPr>
              <w:jc w:val="both"/>
              <w:rPr>
                <w:rFonts w:ascii="Times New Roman" w:hAnsi="Times New Roman"/>
                <w:sz w:val="24"/>
                <w:lang w:val="ro-MO"/>
              </w:rPr>
            </w:pPr>
            <w:r w:rsidRPr="008920C3">
              <w:rPr>
                <w:rFonts w:ascii="Times New Roman" w:hAnsi="Times New Roman"/>
                <w:sz w:val="24"/>
                <w:szCs w:val="24"/>
                <w:lang w:val="ro-MO"/>
              </w:rPr>
              <w:t>Tehnologia de execuție a lucrărilor de tăiere/sudare</w:t>
            </w:r>
            <w:r w:rsidR="00F8439C">
              <w:rPr>
                <w:rFonts w:ascii="Times New Roman" w:hAnsi="Times New Roman"/>
                <w:sz w:val="24"/>
                <w:szCs w:val="24"/>
                <w:lang w:val="ro-MO"/>
              </w:rPr>
              <w:t xml:space="preserve"> conform instrucțiunilor din documentația tehnică</w:t>
            </w:r>
            <w:r w:rsidRPr="008920C3">
              <w:rPr>
                <w:rFonts w:ascii="Times New Roman" w:hAnsi="Times New Roman"/>
                <w:sz w:val="24"/>
                <w:szCs w:val="24"/>
                <w:lang w:val="ro-MO"/>
              </w:rPr>
              <w:t>;</w:t>
            </w:r>
          </w:p>
          <w:p w:rsidR="008920C3" w:rsidRPr="008920C3" w:rsidRDefault="008920C3" w:rsidP="008920C3">
            <w:pPr>
              <w:pStyle w:val="ListParagraph"/>
              <w:numPr>
                <w:ilvl w:val="0"/>
                <w:numId w:val="11"/>
              </w:numPr>
              <w:jc w:val="both"/>
              <w:rPr>
                <w:rFonts w:ascii="Times New Roman" w:hAnsi="Times New Roman"/>
                <w:sz w:val="24"/>
                <w:lang w:val="ro-MO"/>
              </w:rPr>
            </w:pPr>
            <w:r w:rsidRPr="008920C3">
              <w:rPr>
                <w:rFonts w:ascii="Times New Roman" w:hAnsi="Times New Roman"/>
                <w:sz w:val="24"/>
                <w:szCs w:val="24"/>
                <w:lang w:val="ro-MO"/>
              </w:rPr>
              <w:t>Tratamente termice</w:t>
            </w:r>
            <w:r w:rsidR="00F8439C">
              <w:rPr>
                <w:rFonts w:ascii="Times New Roman" w:hAnsi="Times New Roman"/>
                <w:sz w:val="24"/>
                <w:szCs w:val="24"/>
                <w:lang w:val="ro-MO"/>
              </w:rPr>
              <w:t xml:space="preserve"> conform fișei tehnologice</w:t>
            </w:r>
            <w:r w:rsidRPr="008920C3">
              <w:rPr>
                <w:rFonts w:ascii="Times New Roman" w:hAnsi="Times New Roman"/>
                <w:sz w:val="24"/>
                <w:szCs w:val="24"/>
                <w:lang w:val="ro-MO"/>
              </w:rPr>
              <w:t>;</w:t>
            </w:r>
          </w:p>
          <w:p w:rsidR="008920C3" w:rsidRPr="008920C3" w:rsidRDefault="008920C3" w:rsidP="008920C3">
            <w:pPr>
              <w:pStyle w:val="ListParagraph"/>
              <w:numPr>
                <w:ilvl w:val="0"/>
                <w:numId w:val="11"/>
              </w:numPr>
              <w:jc w:val="both"/>
              <w:rPr>
                <w:rFonts w:ascii="Times New Roman" w:hAnsi="Times New Roman"/>
                <w:sz w:val="24"/>
                <w:lang w:val="ro-MO"/>
              </w:rPr>
            </w:pPr>
            <w:r w:rsidRPr="008920C3">
              <w:rPr>
                <w:rFonts w:ascii="Times New Roman" w:hAnsi="Times New Roman"/>
                <w:sz w:val="24"/>
                <w:szCs w:val="24"/>
                <w:lang w:val="ro-MO"/>
              </w:rPr>
              <w:t>Metode de execuție a</w:t>
            </w:r>
            <w:r w:rsidR="001C199C">
              <w:rPr>
                <w:rFonts w:ascii="Times New Roman" w:hAnsi="Times New Roman"/>
                <w:sz w:val="24"/>
                <w:szCs w:val="24"/>
                <w:lang w:val="ro-MO"/>
              </w:rPr>
              <w:t>le</w:t>
            </w:r>
            <w:r w:rsidRPr="008920C3">
              <w:rPr>
                <w:rFonts w:ascii="Times New Roman" w:hAnsi="Times New Roman"/>
                <w:sz w:val="24"/>
                <w:szCs w:val="24"/>
                <w:lang w:val="ro-MO"/>
              </w:rPr>
              <w:t xml:space="preserve"> lucrărilor de tăiere/sudare</w:t>
            </w:r>
            <w:r w:rsidR="00F8439C">
              <w:rPr>
                <w:rFonts w:ascii="Times New Roman" w:hAnsi="Times New Roman"/>
                <w:sz w:val="24"/>
                <w:szCs w:val="24"/>
                <w:lang w:val="ro-MO"/>
              </w:rPr>
              <w:t xml:space="preserve"> – fișa tehnologică</w:t>
            </w:r>
            <w:r w:rsidRPr="008920C3">
              <w:rPr>
                <w:rFonts w:ascii="Times New Roman" w:hAnsi="Times New Roman"/>
                <w:sz w:val="24"/>
                <w:szCs w:val="24"/>
                <w:lang w:val="ro-MO"/>
              </w:rPr>
              <w:t>;</w:t>
            </w:r>
          </w:p>
          <w:p w:rsidR="008920C3" w:rsidRPr="008920C3" w:rsidRDefault="008920C3" w:rsidP="008920C3">
            <w:pPr>
              <w:pStyle w:val="ListParagraph"/>
              <w:numPr>
                <w:ilvl w:val="0"/>
                <w:numId w:val="11"/>
              </w:numPr>
              <w:jc w:val="both"/>
              <w:rPr>
                <w:rFonts w:ascii="Times New Roman" w:hAnsi="Times New Roman"/>
                <w:sz w:val="24"/>
                <w:lang w:val="ro-MO"/>
              </w:rPr>
            </w:pPr>
            <w:r w:rsidRPr="008920C3">
              <w:rPr>
                <w:rFonts w:ascii="Times New Roman" w:hAnsi="Times New Roman"/>
                <w:sz w:val="24"/>
                <w:szCs w:val="24"/>
                <w:lang w:val="ro-MO"/>
              </w:rPr>
              <w:t>Criterii de calitate;</w:t>
            </w:r>
          </w:p>
          <w:p w:rsidR="008920C3" w:rsidRPr="008920C3" w:rsidRDefault="008920C3" w:rsidP="008920C3">
            <w:pPr>
              <w:pStyle w:val="ListParagraph"/>
              <w:numPr>
                <w:ilvl w:val="0"/>
                <w:numId w:val="11"/>
              </w:numPr>
              <w:jc w:val="both"/>
              <w:rPr>
                <w:rFonts w:ascii="Times New Roman" w:hAnsi="Times New Roman"/>
                <w:sz w:val="24"/>
                <w:lang w:val="ro-MO"/>
              </w:rPr>
            </w:pPr>
            <w:r w:rsidRPr="008920C3">
              <w:rPr>
                <w:rFonts w:ascii="Times New Roman" w:hAnsi="Times New Roman"/>
                <w:sz w:val="24"/>
                <w:szCs w:val="24"/>
                <w:lang w:val="ro-MO"/>
              </w:rPr>
              <w:t>Metodele de verificare/testare a</w:t>
            </w:r>
            <w:r w:rsidR="001C199C">
              <w:rPr>
                <w:rFonts w:ascii="Times New Roman" w:hAnsi="Times New Roman"/>
                <w:sz w:val="24"/>
                <w:szCs w:val="24"/>
                <w:lang w:val="ro-MO"/>
              </w:rPr>
              <w:t>le</w:t>
            </w:r>
            <w:r w:rsidRPr="008920C3">
              <w:rPr>
                <w:rFonts w:ascii="Times New Roman" w:hAnsi="Times New Roman"/>
                <w:sz w:val="24"/>
                <w:szCs w:val="24"/>
                <w:lang w:val="ro-MO"/>
              </w:rPr>
              <w:t xml:space="preserve"> lucrărilor efectuate</w:t>
            </w:r>
            <w:r w:rsidR="00F8439C">
              <w:rPr>
                <w:rFonts w:ascii="Times New Roman" w:hAnsi="Times New Roman"/>
                <w:sz w:val="24"/>
                <w:szCs w:val="24"/>
                <w:lang w:val="ro-MO"/>
              </w:rPr>
              <w:t xml:space="preserve"> conform fișei tehnologice</w:t>
            </w:r>
            <w:r w:rsidRPr="008920C3">
              <w:rPr>
                <w:rFonts w:ascii="Times New Roman" w:hAnsi="Times New Roman"/>
                <w:sz w:val="24"/>
                <w:szCs w:val="24"/>
                <w:lang w:val="ro-MO"/>
              </w:rPr>
              <w:t>;</w:t>
            </w:r>
          </w:p>
          <w:p w:rsidR="002747B7" w:rsidRPr="005A0D18" w:rsidRDefault="008920C3" w:rsidP="008920C3">
            <w:pPr>
              <w:pStyle w:val="ListParagraph"/>
              <w:numPr>
                <w:ilvl w:val="0"/>
                <w:numId w:val="11"/>
              </w:numPr>
              <w:spacing w:after="0"/>
              <w:rPr>
                <w:rFonts w:ascii="Times New Roman" w:hAnsi="Times New Roman"/>
                <w:bCs/>
                <w:sz w:val="24"/>
                <w:szCs w:val="24"/>
                <w:lang w:val="ro-RO"/>
              </w:rPr>
            </w:pPr>
            <w:r w:rsidRPr="008920C3">
              <w:rPr>
                <w:rFonts w:ascii="Times New Roman" w:hAnsi="Times New Roman"/>
                <w:sz w:val="24"/>
                <w:szCs w:val="24"/>
                <w:lang w:val="ro-MO"/>
              </w:rPr>
              <w:t>M</w:t>
            </w:r>
            <w:r>
              <w:rPr>
                <w:rFonts w:ascii="Times New Roman" w:hAnsi="Times New Roman"/>
                <w:sz w:val="24"/>
                <w:szCs w:val="24"/>
                <w:lang w:val="ro-MO"/>
              </w:rPr>
              <w:t xml:space="preserve">etode de </w:t>
            </w:r>
            <w:r w:rsidRPr="008920C3">
              <w:rPr>
                <w:rFonts w:ascii="Times New Roman" w:hAnsi="Times New Roman"/>
                <w:sz w:val="24"/>
                <w:szCs w:val="24"/>
                <w:lang w:val="ro-MO"/>
              </w:rPr>
              <w:t>întocmire a actelor de predare-primire a lucrărilor.</w:t>
            </w:r>
          </w:p>
        </w:tc>
      </w:tr>
    </w:tbl>
    <w:p w:rsidR="002747B7" w:rsidRDefault="002747B7" w:rsidP="002747B7">
      <w:pPr>
        <w:spacing w:after="120"/>
        <w:rPr>
          <w:bCs/>
          <w:lang w:val="ro-RO"/>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2747B7" w:rsidRPr="00417DEB">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2747B7" w:rsidRPr="00A536A0" w:rsidRDefault="002747B7" w:rsidP="00A536A0">
            <w:pPr>
              <w:pStyle w:val="Default"/>
              <w:spacing w:line="256" w:lineRule="auto"/>
              <w:jc w:val="center"/>
              <w:rPr>
                <w:rFonts w:ascii="Times New Roman" w:hAnsi="Times New Roman" w:cs="Times New Roman"/>
                <w:lang w:val="ro-RO"/>
              </w:rPr>
            </w:pPr>
            <w:r w:rsidRPr="00D72F49">
              <w:rPr>
                <w:rFonts w:ascii="Times New Roman" w:hAnsi="Times New Roman" w:cs="Times New Roman"/>
                <w:b/>
                <w:bCs/>
                <w:lang w:val="ro-RO"/>
              </w:rPr>
              <w:t>Metode de evaluare</w:t>
            </w:r>
          </w:p>
        </w:tc>
      </w:tr>
      <w:tr w:rsidR="002747B7" w:rsidRPr="00417DEB">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2747B7" w:rsidRPr="00A536A0" w:rsidRDefault="00A536A0" w:rsidP="00A536A0">
            <w:pPr>
              <w:jc w:val="center"/>
              <w:rPr>
                <w:bCs/>
                <w:lang w:val="ro-RO"/>
              </w:rPr>
            </w:pPr>
            <w:r>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2747B7" w:rsidRPr="00A536A0" w:rsidRDefault="00A536A0" w:rsidP="00A536A0">
            <w:pPr>
              <w:jc w:val="center"/>
              <w:rPr>
                <w:bCs/>
                <w:lang w:val="ro-RO"/>
              </w:rPr>
            </w:pPr>
            <w:r>
              <w:rPr>
                <w:lang w:val="ro-RO"/>
              </w:rPr>
              <w:t>Cunoștințe</w:t>
            </w:r>
          </w:p>
        </w:tc>
      </w:tr>
      <w:tr w:rsidR="002747B7" w:rsidRPr="00193A08">
        <w:trPr>
          <w:trHeight w:val="278"/>
          <w:jc w:val="center"/>
        </w:trPr>
        <w:tc>
          <w:tcPr>
            <w:tcW w:w="5130" w:type="dxa"/>
            <w:tcBorders>
              <w:top w:val="single" w:sz="4" w:space="0" w:color="auto"/>
              <w:left w:val="single" w:sz="4" w:space="0" w:color="auto"/>
              <w:bottom w:val="single" w:sz="4" w:space="0" w:color="auto"/>
              <w:right w:val="single" w:sz="4" w:space="0" w:color="auto"/>
            </w:tcBorders>
          </w:tcPr>
          <w:p w:rsidR="002747B7" w:rsidRDefault="001C199C" w:rsidP="00A536A0">
            <w:pPr>
              <w:pStyle w:val="Default"/>
              <w:spacing w:line="256" w:lineRule="auto"/>
              <w:jc w:val="both"/>
              <w:rPr>
                <w:rFonts w:ascii="Times New Roman" w:hAnsi="Times New Roman"/>
                <w:lang w:val="uz-Cyrl-UZ"/>
              </w:rPr>
            </w:pPr>
            <w:r>
              <w:rPr>
                <w:rFonts w:ascii="Times New Roman" w:hAnsi="Times New Roman"/>
                <w:lang w:val="uz-Cyrl-UZ"/>
              </w:rPr>
              <w:t>Observarea directă a activităților</w:t>
            </w:r>
          </w:p>
          <w:p w:rsidR="00CA512B" w:rsidRDefault="00CA512B" w:rsidP="00A536A0">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p w:rsidR="008920C3" w:rsidRDefault="008920C3" w:rsidP="00A536A0">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Autoevaluare</w:t>
            </w:r>
          </w:p>
          <w:p w:rsidR="008920C3" w:rsidRDefault="008920C3" w:rsidP="00A536A0">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Test practic</w:t>
            </w:r>
          </w:p>
          <w:p w:rsidR="008920C3" w:rsidRDefault="008920C3" w:rsidP="00A536A0">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p w:rsidR="00CA512B" w:rsidRPr="00CE7B54" w:rsidRDefault="008920C3" w:rsidP="00A536A0">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tc>
        <w:tc>
          <w:tcPr>
            <w:tcW w:w="5094" w:type="dxa"/>
            <w:tcBorders>
              <w:top w:val="single" w:sz="4" w:space="0" w:color="auto"/>
              <w:left w:val="single" w:sz="4" w:space="0" w:color="auto"/>
              <w:bottom w:val="single" w:sz="4" w:space="0" w:color="auto"/>
              <w:right w:val="single" w:sz="4" w:space="0" w:color="auto"/>
            </w:tcBorders>
          </w:tcPr>
          <w:p w:rsidR="002747B7" w:rsidRDefault="002747B7" w:rsidP="00A536A0">
            <w:pPr>
              <w:pStyle w:val="Default"/>
              <w:spacing w:line="256" w:lineRule="auto"/>
              <w:jc w:val="both"/>
              <w:rPr>
                <w:rFonts w:ascii="Times New Roman" w:hAnsi="Times New Roman" w:cs="Times New Roman"/>
                <w:color w:val="auto"/>
                <w:lang w:val="ro-RO"/>
              </w:rPr>
            </w:pPr>
            <w:r w:rsidRPr="00CE7B54">
              <w:rPr>
                <w:rFonts w:ascii="Times New Roman" w:hAnsi="Times New Roman" w:cs="Times New Roman"/>
                <w:color w:val="auto"/>
                <w:lang w:val="ro-RO"/>
              </w:rPr>
              <w:t>Test scris</w:t>
            </w:r>
          </w:p>
          <w:p w:rsidR="00CA512B" w:rsidRDefault="00CA512B" w:rsidP="00CA512B">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p w:rsidR="00CA512B" w:rsidRDefault="008920C3" w:rsidP="00CA512B">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Autoevaluare</w:t>
            </w:r>
          </w:p>
          <w:p w:rsidR="008920C3" w:rsidRDefault="00CA512B" w:rsidP="00CA512B">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p w:rsidR="00CA512B" w:rsidRPr="002B1545" w:rsidRDefault="008920C3" w:rsidP="00CA512B">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Chestionare orală</w:t>
            </w:r>
          </w:p>
        </w:tc>
      </w:tr>
    </w:tbl>
    <w:p w:rsidR="00350ED2" w:rsidRPr="00D72F49" w:rsidRDefault="00350ED2" w:rsidP="00350ED2">
      <w:pPr>
        <w:spacing w:after="160" w:line="259" w:lineRule="auto"/>
        <w:rPr>
          <w:b/>
          <w:bCs/>
          <w:color w:val="000000"/>
          <w:lang w:val="ro-RO"/>
        </w:rPr>
      </w:pPr>
      <w:r w:rsidRPr="00D72F49">
        <w:rPr>
          <w:b/>
          <w:bCs/>
          <w:lang w:val="ro-RO"/>
        </w:rPr>
        <w:br w:type="page"/>
      </w:r>
    </w:p>
    <w:p w:rsidR="00350ED2" w:rsidRPr="00D72F49" w:rsidRDefault="00350ED2" w:rsidP="00350ED2">
      <w:pPr>
        <w:pStyle w:val="Default"/>
        <w:rPr>
          <w:rFonts w:ascii="Times New Roman" w:hAnsi="Times New Roman" w:cs="Times New Roman"/>
          <w:lang w:val="ro-RO"/>
        </w:rPr>
      </w:pPr>
      <w:r w:rsidRPr="00D44D8B">
        <w:rPr>
          <w:rFonts w:ascii="Times New Roman" w:hAnsi="Times New Roman" w:cs="Times New Roman"/>
          <w:bCs/>
          <w:sz w:val="23"/>
          <w:szCs w:val="23"/>
          <w:lang w:val="ro-RO"/>
        </w:rPr>
        <w:lastRenderedPageBreak/>
        <w:t>Competenţa profesională:</w:t>
      </w:r>
      <w:r w:rsidRPr="00D72F49">
        <w:rPr>
          <w:rFonts w:ascii="Times New Roman" w:hAnsi="Times New Roman" w:cs="Times New Roman"/>
          <w:b/>
          <w:bCs/>
          <w:lang w:val="ro-RO"/>
        </w:rPr>
        <w:t xml:space="preserve"> </w:t>
      </w:r>
      <w:r w:rsidR="00ED03AE">
        <w:rPr>
          <w:rFonts w:ascii="Times New Roman" w:hAnsi="Times New Roman" w:cs="Times New Roman"/>
          <w:b/>
          <w:lang w:val="ro-RO"/>
        </w:rPr>
        <w:t>Efectuarea operațiilor de post-</w:t>
      </w:r>
      <w:r w:rsidR="00F945B0" w:rsidRPr="00F945B0">
        <w:rPr>
          <w:rFonts w:ascii="Times New Roman" w:hAnsi="Times New Roman" w:cs="Times New Roman"/>
          <w:b/>
          <w:lang w:val="ro-RO"/>
        </w:rPr>
        <w:t>tăiere/sudare</w:t>
      </w:r>
    </w:p>
    <w:p w:rsidR="00350ED2" w:rsidRPr="00D72F49" w:rsidRDefault="00350ED2" w:rsidP="00350ED2">
      <w:pPr>
        <w:pStyle w:val="Default"/>
        <w:rPr>
          <w:rFonts w:ascii="Times New Roman" w:hAnsi="Times New Roman" w:cs="Times New Roman"/>
          <w:lang w:val="ro-RO"/>
        </w:rPr>
      </w:pPr>
    </w:p>
    <w:p w:rsidR="00350ED2" w:rsidRPr="00D72F49" w:rsidRDefault="002747B7" w:rsidP="00350ED2">
      <w:pPr>
        <w:pStyle w:val="Default"/>
        <w:rPr>
          <w:rFonts w:ascii="Times New Roman" w:hAnsi="Times New Roman" w:cs="Times New Roman"/>
          <w:lang w:val="ro-RO"/>
        </w:rPr>
      </w:pPr>
      <w:r>
        <w:rPr>
          <w:rFonts w:ascii="Times New Roman" w:hAnsi="Times New Roman" w:cs="Times New Roman"/>
          <w:bCs/>
          <w:lang w:val="ro-RO"/>
        </w:rPr>
        <w:t xml:space="preserve">Cod: </w:t>
      </w:r>
      <w:r w:rsidRPr="00E65079">
        <w:rPr>
          <w:rFonts w:ascii="Times New Roman" w:hAnsi="Times New Roman" w:cs="Times New Roman"/>
          <w:b/>
          <w:bCs/>
          <w:lang w:val="ro-RO"/>
        </w:rPr>
        <w:t>CS8</w:t>
      </w:r>
    </w:p>
    <w:p w:rsidR="00350ED2" w:rsidRPr="00E65079" w:rsidRDefault="00E65079" w:rsidP="00350ED2">
      <w:pPr>
        <w:pStyle w:val="Default"/>
        <w:rPr>
          <w:rFonts w:ascii="Times New Roman" w:hAnsi="Times New Roman" w:cs="Times New Roman"/>
          <w:b/>
          <w:lang w:val="ro-RO"/>
        </w:rPr>
      </w:pPr>
      <w:r>
        <w:rPr>
          <w:rFonts w:ascii="Times New Roman" w:hAnsi="Times New Roman" w:cs="Times New Roman"/>
          <w:bCs/>
          <w:lang w:val="ro-RO"/>
        </w:rPr>
        <w:t xml:space="preserve">Nivel: </w:t>
      </w:r>
      <w:r>
        <w:rPr>
          <w:rFonts w:ascii="Times New Roman" w:hAnsi="Times New Roman" w:cs="Times New Roman"/>
          <w:b/>
          <w:bCs/>
          <w:lang w:val="ro-RO"/>
        </w:rPr>
        <w:t>3</w:t>
      </w:r>
    </w:p>
    <w:p w:rsidR="00350ED2" w:rsidRDefault="002747B7" w:rsidP="002747B7">
      <w:pPr>
        <w:spacing w:after="120"/>
        <w:rPr>
          <w:bCs/>
          <w:lang w:val="ro-RO"/>
        </w:rPr>
      </w:pPr>
      <w:r>
        <w:rPr>
          <w:bCs/>
          <w:lang w:val="ro-RO"/>
        </w:rPr>
        <w:t>Credite:</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6"/>
        <w:gridCol w:w="5128"/>
      </w:tblGrid>
      <w:tr w:rsidR="00F56F86" w:rsidRPr="00D72F49">
        <w:trPr>
          <w:trHeight w:val="485"/>
          <w:jc w:val="center"/>
        </w:trPr>
        <w:tc>
          <w:tcPr>
            <w:tcW w:w="5096" w:type="dxa"/>
            <w:tcBorders>
              <w:top w:val="single" w:sz="4" w:space="0" w:color="auto"/>
              <w:left w:val="single" w:sz="4" w:space="0" w:color="auto"/>
              <w:bottom w:val="single" w:sz="4" w:space="0" w:color="auto"/>
              <w:right w:val="single" w:sz="4" w:space="0" w:color="auto"/>
            </w:tcBorders>
            <w:vAlign w:val="center"/>
          </w:tcPr>
          <w:p w:rsidR="00F56F86" w:rsidRPr="00D72F49" w:rsidRDefault="00F56F86" w:rsidP="00A81346">
            <w:pPr>
              <w:jc w:val="center"/>
              <w:rPr>
                <w:b/>
                <w:bCs/>
                <w:lang w:val="ro-RO"/>
              </w:rPr>
            </w:pPr>
            <w:r w:rsidRPr="00D72F49">
              <w:rPr>
                <w:b/>
                <w:bCs/>
                <w:lang w:val="ro-RO"/>
              </w:rPr>
              <w:t>Abilități</w:t>
            </w:r>
          </w:p>
        </w:tc>
        <w:tc>
          <w:tcPr>
            <w:tcW w:w="5128" w:type="dxa"/>
            <w:tcBorders>
              <w:top w:val="single" w:sz="4" w:space="0" w:color="auto"/>
              <w:left w:val="single" w:sz="4" w:space="0" w:color="auto"/>
              <w:bottom w:val="single" w:sz="4" w:space="0" w:color="auto"/>
              <w:right w:val="single" w:sz="4" w:space="0" w:color="auto"/>
            </w:tcBorders>
            <w:vAlign w:val="center"/>
          </w:tcPr>
          <w:p w:rsidR="00F56F86" w:rsidRPr="00D72F49" w:rsidRDefault="00F56F86" w:rsidP="00A81346">
            <w:pPr>
              <w:jc w:val="center"/>
              <w:rPr>
                <w:b/>
                <w:bCs/>
                <w:lang w:val="ro-RO"/>
              </w:rPr>
            </w:pPr>
            <w:r w:rsidRPr="00D72F49">
              <w:rPr>
                <w:b/>
                <w:bCs/>
                <w:lang w:val="ro-RO"/>
              </w:rPr>
              <w:t>Cunoștințe</w:t>
            </w:r>
          </w:p>
        </w:tc>
      </w:tr>
      <w:tr w:rsidR="00F56F86" w:rsidRPr="00193A08">
        <w:trPr>
          <w:trHeight w:val="3921"/>
          <w:jc w:val="center"/>
        </w:trPr>
        <w:tc>
          <w:tcPr>
            <w:tcW w:w="5096" w:type="dxa"/>
            <w:tcBorders>
              <w:top w:val="single" w:sz="4" w:space="0" w:color="auto"/>
              <w:left w:val="single" w:sz="4" w:space="0" w:color="auto"/>
              <w:bottom w:val="single" w:sz="4" w:space="0" w:color="auto"/>
              <w:right w:val="single" w:sz="4" w:space="0" w:color="auto"/>
            </w:tcBorders>
          </w:tcPr>
          <w:p w:rsidR="001D464B" w:rsidRPr="001D464B" w:rsidRDefault="001D464B" w:rsidP="001D464B">
            <w:pPr>
              <w:pStyle w:val="ListParagraph"/>
              <w:numPr>
                <w:ilvl w:val="0"/>
                <w:numId w:val="12"/>
              </w:numPr>
              <w:rPr>
                <w:rFonts w:ascii="Times New Roman" w:hAnsi="Times New Roman"/>
                <w:bCs/>
                <w:sz w:val="24"/>
                <w:szCs w:val="24"/>
                <w:lang w:val="ro-RO"/>
              </w:rPr>
            </w:pPr>
            <w:r w:rsidRPr="001D464B">
              <w:rPr>
                <w:rFonts w:ascii="Times New Roman" w:eastAsia="MS Mincho" w:hAnsi="Times New Roman"/>
                <w:sz w:val="24"/>
                <w:szCs w:val="24"/>
                <w:lang w:val="ro-MO"/>
              </w:rPr>
              <w:t>Elimină zgura de pe cordonul de sudare</w:t>
            </w:r>
            <w:r w:rsidR="00E177EE">
              <w:rPr>
                <w:rFonts w:ascii="Times New Roman" w:eastAsia="MS Mincho" w:hAnsi="Times New Roman"/>
                <w:sz w:val="24"/>
                <w:szCs w:val="24"/>
                <w:lang w:val="ro-MO"/>
              </w:rPr>
              <w:t>;</w:t>
            </w:r>
          </w:p>
          <w:p w:rsidR="00F56F86" w:rsidRPr="00D44D8B" w:rsidRDefault="001D464B" w:rsidP="001D464B">
            <w:pPr>
              <w:pStyle w:val="ListParagraph"/>
              <w:numPr>
                <w:ilvl w:val="0"/>
                <w:numId w:val="12"/>
              </w:numPr>
              <w:spacing w:after="0"/>
              <w:rPr>
                <w:rFonts w:ascii="Times New Roman" w:hAnsi="Times New Roman"/>
                <w:bCs/>
                <w:sz w:val="24"/>
                <w:szCs w:val="24"/>
                <w:lang w:val="ro-RO"/>
              </w:rPr>
            </w:pPr>
            <w:r w:rsidRPr="00BB64A5">
              <w:rPr>
                <w:rFonts w:ascii="Times New Roman" w:eastAsia="MS Mincho" w:hAnsi="Times New Roman"/>
                <w:sz w:val="24"/>
                <w:szCs w:val="24"/>
                <w:lang w:val="ro-MO"/>
              </w:rPr>
              <w:t>Elimină tensiuni</w:t>
            </w:r>
            <w:r w:rsidR="00E177EE">
              <w:rPr>
                <w:rFonts w:ascii="Times New Roman" w:eastAsia="MS Mincho" w:hAnsi="Times New Roman"/>
                <w:sz w:val="24"/>
                <w:szCs w:val="24"/>
                <w:lang w:val="ro-MO"/>
              </w:rPr>
              <w:t xml:space="preserve">le și deformațiile </w:t>
            </w:r>
            <w:r w:rsidRPr="00BB64A5">
              <w:rPr>
                <w:rFonts w:ascii="Times New Roman" w:eastAsia="MS Mincho" w:hAnsi="Times New Roman"/>
                <w:sz w:val="24"/>
                <w:szCs w:val="24"/>
                <w:lang w:val="ro-MO"/>
              </w:rPr>
              <w:t>create la sudură</w:t>
            </w:r>
            <w:r w:rsidR="00E177EE">
              <w:rPr>
                <w:rFonts w:ascii="Times New Roman" w:eastAsia="MS Mincho" w:hAnsi="Times New Roman"/>
                <w:sz w:val="24"/>
                <w:szCs w:val="24"/>
                <w:lang w:val="ro-MO"/>
              </w:rPr>
              <w:t>.</w:t>
            </w:r>
          </w:p>
        </w:tc>
        <w:tc>
          <w:tcPr>
            <w:tcW w:w="5128" w:type="dxa"/>
            <w:tcBorders>
              <w:top w:val="single" w:sz="4" w:space="0" w:color="auto"/>
              <w:left w:val="single" w:sz="4" w:space="0" w:color="auto"/>
              <w:bottom w:val="single" w:sz="4" w:space="0" w:color="auto"/>
              <w:right w:val="single" w:sz="4" w:space="0" w:color="auto"/>
            </w:tcBorders>
          </w:tcPr>
          <w:p w:rsidR="001D464B" w:rsidRPr="001D464B" w:rsidRDefault="001D464B" w:rsidP="00E177EE">
            <w:pPr>
              <w:pStyle w:val="ListParagraph"/>
              <w:numPr>
                <w:ilvl w:val="0"/>
                <w:numId w:val="13"/>
              </w:numPr>
              <w:rPr>
                <w:rFonts w:ascii="Times New Roman" w:hAnsi="Times New Roman"/>
                <w:bCs/>
                <w:sz w:val="24"/>
                <w:szCs w:val="24"/>
                <w:lang w:val="ro-RO"/>
              </w:rPr>
            </w:pPr>
            <w:r w:rsidRPr="001D464B">
              <w:rPr>
                <w:rFonts w:ascii="Times New Roman" w:hAnsi="Times New Roman"/>
                <w:sz w:val="24"/>
                <w:szCs w:val="24"/>
                <w:lang w:val="ro-MO"/>
              </w:rPr>
              <w:t>Norme de securitate și sănătate în muncă;</w:t>
            </w:r>
          </w:p>
          <w:p w:rsidR="001D464B" w:rsidRPr="001D464B" w:rsidRDefault="001D464B" w:rsidP="00E177EE">
            <w:pPr>
              <w:pStyle w:val="ListParagraph"/>
              <w:numPr>
                <w:ilvl w:val="0"/>
                <w:numId w:val="13"/>
              </w:numPr>
              <w:rPr>
                <w:rFonts w:ascii="Times New Roman" w:hAnsi="Times New Roman"/>
                <w:bCs/>
                <w:sz w:val="24"/>
                <w:szCs w:val="24"/>
                <w:lang w:val="ro-RO"/>
              </w:rPr>
            </w:pPr>
            <w:r w:rsidRPr="001D464B">
              <w:rPr>
                <w:rFonts w:ascii="Times New Roman" w:hAnsi="Times New Roman"/>
                <w:sz w:val="24"/>
                <w:szCs w:val="24"/>
                <w:lang w:val="ro-MO"/>
              </w:rPr>
              <w:t xml:space="preserve">Clasificarea și caracteristicile SDV-lor și utilajelor; </w:t>
            </w:r>
          </w:p>
          <w:p w:rsidR="001D464B" w:rsidRPr="001D464B" w:rsidRDefault="001D464B" w:rsidP="00E177EE">
            <w:pPr>
              <w:pStyle w:val="ListParagraph"/>
              <w:numPr>
                <w:ilvl w:val="0"/>
                <w:numId w:val="13"/>
              </w:numPr>
              <w:rPr>
                <w:rFonts w:ascii="Times New Roman" w:hAnsi="Times New Roman"/>
                <w:bCs/>
                <w:sz w:val="24"/>
                <w:szCs w:val="24"/>
                <w:lang w:val="ro-RO"/>
              </w:rPr>
            </w:pPr>
            <w:r w:rsidRPr="001D464B">
              <w:rPr>
                <w:rFonts w:ascii="Times New Roman" w:hAnsi="Times New Roman"/>
                <w:sz w:val="24"/>
                <w:szCs w:val="24"/>
                <w:lang w:val="ro-MO"/>
              </w:rPr>
              <w:t>Metode de curățare a hefturilor</w:t>
            </w:r>
            <w:r w:rsidR="00C4170A">
              <w:rPr>
                <w:rFonts w:ascii="Times New Roman" w:hAnsi="Times New Roman"/>
                <w:sz w:val="24"/>
                <w:szCs w:val="24"/>
                <w:lang w:val="ro-MO"/>
              </w:rPr>
              <w:t xml:space="preserve">, </w:t>
            </w:r>
            <w:r w:rsidRPr="001D464B">
              <w:rPr>
                <w:rFonts w:ascii="Times New Roman" w:hAnsi="Times New Roman"/>
                <w:sz w:val="24"/>
                <w:szCs w:val="24"/>
                <w:lang w:val="ro-MO"/>
              </w:rPr>
              <w:t>cusăturilor</w:t>
            </w:r>
            <w:r w:rsidR="00C4170A">
              <w:rPr>
                <w:rFonts w:ascii="Times New Roman" w:hAnsi="Times New Roman"/>
                <w:sz w:val="24"/>
                <w:szCs w:val="24"/>
                <w:lang w:val="ro-MO"/>
              </w:rPr>
              <w:t xml:space="preserve"> și muchiile pieselor tăiate</w:t>
            </w:r>
            <w:r w:rsidRPr="001D464B">
              <w:rPr>
                <w:rFonts w:ascii="Times New Roman" w:hAnsi="Times New Roman"/>
                <w:sz w:val="24"/>
                <w:szCs w:val="24"/>
                <w:lang w:val="ro-MO"/>
              </w:rPr>
              <w:t>;</w:t>
            </w:r>
          </w:p>
          <w:p w:rsidR="001D464B" w:rsidRPr="001D464B" w:rsidRDefault="001D464B" w:rsidP="00E177EE">
            <w:pPr>
              <w:pStyle w:val="ListParagraph"/>
              <w:numPr>
                <w:ilvl w:val="0"/>
                <w:numId w:val="13"/>
              </w:numPr>
              <w:rPr>
                <w:rFonts w:ascii="Times New Roman" w:hAnsi="Times New Roman"/>
                <w:bCs/>
                <w:sz w:val="24"/>
                <w:szCs w:val="24"/>
                <w:lang w:val="ro-RO"/>
              </w:rPr>
            </w:pPr>
            <w:r w:rsidRPr="001D464B">
              <w:rPr>
                <w:rFonts w:ascii="Times New Roman" w:hAnsi="Times New Roman"/>
                <w:sz w:val="24"/>
                <w:szCs w:val="24"/>
                <w:lang w:val="ro-MO"/>
              </w:rPr>
              <w:t>Operația de eliminare a zgurii,</w:t>
            </w:r>
            <w:r w:rsidR="00C4170A">
              <w:rPr>
                <w:rFonts w:ascii="Times New Roman" w:hAnsi="Times New Roman"/>
                <w:sz w:val="24"/>
                <w:szCs w:val="24"/>
                <w:lang w:val="ro-MO"/>
              </w:rPr>
              <w:t xml:space="preserve"> </w:t>
            </w:r>
            <w:r w:rsidRPr="001D464B">
              <w:rPr>
                <w:rFonts w:ascii="Times New Roman" w:hAnsi="Times New Roman"/>
                <w:sz w:val="24"/>
                <w:szCs w:val="24"/>
                <w:lang w:val="ro-MO"/>
              </w:rPr>
              <w:t xml:space="preserve">incluziunilor de gaze </w:t>
            </w:r>
            <w:r w:rsidR="00C4170A">
              <w:rPr>
                <w:rFonts w:ascii="Times New Roman" w:hAnsi="Times New Roman"/>
                <w:sz w:val="24"/>
                <w:szCs w:val="24"/>
                <w:lang w:val="ro-MO"/>
              </w:rPr>
              <w:t>și solide</w:t>
            </w:r>
            <w:r w:rsidRPr="001D464B">
              <w:rPr>
                <w:rFonts w:ascii="Times New Roman" w:hAnsi="Times New Roman"/>
                <w:sz w:val="24"/>
                <w:szCs w:val="24"/>
                <w:lang w:val="ro-MO"/>
              </w:rPr>
              <w:t>, stropilor și a altor defecte</w:t>
            </w:r>
            <w:r w:rsidR="00C4170A">
              <w:rPr>
                <w:rFonts w:ascii="Times New Roman" w:hAnsi="Times New Roman"/>
                <w:sz w:val="24"/>
                <w:szCs w:val="24"/>
                <w:lang w:val="ro-MO"/>
              </w:rPr>
              <w:t xml:space="preserve"> vizibile</w:t>
            </w:r>
            <w:r w:rsidRPr="001D464B">
              <w:rPr>
                <w:rFonts w:ascii="Times New Roman" w:hAnsi="Times New Roman"/>
                <w:sz w:val="24"/>
                <w:szCs w:val="24"/>
                <w:lang w:val="ro-MO"/>
              </w:rPr>
              <w:t>;</w:t>
            </w:r>
          </w:p>
          <w:p w:rsidR="001D464B" w:rsidRPr="001D464B" w:rsidRDefault="001D464B" w:rsidP="00E177EE">
            <w:pPr>
              <w:pStyle w:val="ListParagraph"/>
              <w:numPr>
                <w:ilvl w:val="0"/>
                <w:numId w:val="13"/>
              </w:numPr>
              <w:rPr>
                <w:rFonts w:ascii="Times New Roman" w:hAnsi="Times New Roman"/>
                <w:bCs/>
                <w:sz w:val="24"/>
                <w:szCs w:val="24"/>
                <w:lang w:val="ro-RO"/>
              </w:rPr>
            </w:pPr>
            <w:r w:rsidRPr="001D464B">
              <w:rPr>
                <w:rFonts w:ascii="Times New Roman" w:hAnsi="Times New Roman"/>
                <w:sz w:val="24"/>
                <w:szCs w:val="24"/>
                <w:lang w:val="ro-MO"/>
              </w:rPr>
              <w:t>Metode de control</w:t>
            </w:r>
            <w:r w:rsidR="00C4170A">
              <w:rPr>
                <w:rFonts w:ascii="Times New Roman" w:hAnsi="Times New Roman"/>
                <w:sz w:val="24"/>
                <w:szCs w:val="24"/>
                <w:lang w:val="ro-MO"/>
              </w:rPr>
              <w:t xml:space="preserve"> conform fișei tehnologice</w:t>
            </w:r>
            <w:r w:rsidRPr="001D464B">
              <w:rPr>
                <w:rFonts w:ascii="Times New Roman" w:hAnsi="Times New Roman"/>
                <w:sz w:val="24"/>
                <w:szCs w:val="24"/>
                <w:lang w:val="ro-MO"/>
              </w:rPr>
              <w:t>;</w:t>
            </w:r>
          </w:p>
          <w:p w:rsidR="001D464B" w:rsidRPr="001D464B" w:rsidRDefault="001D464B" w:rsidP="00E177EE">
            <w:pPr>
              <w:pStyle w:val="ListParagraph"/>
              <w:numPr>
                <w:ilvl w:val="0"/>
                <w:numId w:val="13"/>
              </w:numPr>
              <w:rPr>
                <w:rFonts w:ascii="Times New Roman" w:hAnsi="Times New Roman"/>
                <w:bCs/>
                <w:sz w:val="24"/>
                <w:szCs w:val="24"/>
                <w:lang w:val="ro-RO"/>
              </w:rPr>
            </w:pPr>
            <w:r w:rsidRPr="001D464B">
              <w:rPr>
                <w:rFonts w:ascii="Times New Roman" w:hAnsi="Times New Roman"/>
                <w:sz w:val="24"/>
                <w:szCs w:val="24"/>
                <w:lang w:val="ro-MO"/>
              </w:rPr>
              <w:t>Operația de detensionare a cusăturilor;</w:t>
            </w:r>
          </w:p>
          <w:p w:rsidR="001D464B" w:rsidRPr="001D464B" w:rsidRDefault="001D464B" w:rsidP="00E177EE">
            <w:pPr>
              <w:pStyle w:val="ListParagraph"/>
              <w:numPr>
                <w:ilvl w:val="0"/>
                <w:numId w:val="13"/>
              </w:numPr>
              <w:rPr>
                <w:rFonts w:ascii="Times New Roman" w:hAnsi="Times New Roman"/>
                <w:bCs/>
                <w:sz w:val="24"/>
                <w:szCs w:val="24"/>
                <w:lang w:val="ro-RO"/>
              </w:rPr>
            </w:pPr>
            <w:r w:rsidRPr="001D464B">
              <w:rPr>
                <w:rFonts w:ascii="Times New Roman" w:hAnsi="Times New Roman"/>
                <w:sz w:val="24"/>
                <w:szCs w:val="24"/>
                <w:lang w:val="ro-MO"/>
              </w:rPr>
              <w:t>Deformații remanente ale construcțiilor sudate, aplicînd metodele stipulate în fișa tehnologică;</w:t>
            </w:r>
          </w:p>
          <w:p w:rsidR="00F56F86" w:rsidRPr="001D464B" w:rsidRDefault="001D464B" w:rsidP="00E177EE">
            <w:pPr>
              <w:pStyle w:val="ListParagraph"/>
              <w:numPr>
                <w:ilvl w:val="0"/>
                <w:numId w:val="13"/>
              </w:numPr>
              <w:spacing w:after="0"/>
              <w:ind w:left="357" w:hanging="357"/>
              <w:rPr>
                <w:rFonts w:ascii="Times New Roman" w:hAnsi="Times New Roman"/>
                <w:bCs/>
                <w:sz w:val="24"/>
                <w:szCs w:val="24"/>
                <w:lang w:val="ro-RO"/>
              </w:rPr>
            </w:pPr>
            <w:r w:rsidRPr="001D464B">
              <w:rPr>
                <w:rFonts w:ascii="Times New Roman" w:hAnsi="Times New Roman"/>
                <w:sz w:val="24"/>
                <w:szCs w:val="24"/>
                <w:lang w:val="ro-MO"/>
              </w:rPr>
              <w:t xml:space="preserve">Metode de înlăturare a deformațiilor și </w:t>
            </w:r>
            <w:r>
              <w:rPr>
                <w:rFonts w:ascii="Times New Roman" w:hAnsi="Times New Roman"/>
                <w:sz w:val="24"/>
                <w:szCs w:val="24"/>
                <w:lang w:val="ro-MO"/>
              </w:rPr>
              <w:t>defectelor.</w:t>
            </w:r>
          </w:p>
        </w:tc>
      </w:tr>
    </w:tbl>
    <w:p w:rsidR="00F56F86" w:rsidRDefault="00F56F86" w:rsidP="002747B7">
      <w:pPr>
        <w:spacing w:after="120"/>
        <w:rPr>
          <w:bCs/>
          <w:lang w:val="ro-RO"/>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2B41F3" w:rsidRPr="00AF70D4">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2B41F3" w:rsidRPr="00130D43" w:rsidRDefault="002B41F3" w:rsidP="00130D43">
            <w:pPr>
              <w:pStyle w:val="Default"/>
              <w:spacing w:line="256" w:lineRule="auto"/>
              <w:jc w:val="center"/>
              <w:rPr>
                <w:rFonts w:ascii="Times New Roman" w:hAnsi="Times New Roman" w:cs="Times New Roman"/>
                <w:lang w:val="ro-RO"/>
              </w:rPr>
            </w:pPr>
            <w:r w:rsidRPr="00D72F49">
              <w:rPr>
                <w:rFonts w:ascii="Times New Roman" w:hAnsi="Times New Roman" w:cs="Times New Roman"/>
                <w:b/>
                <w:bCs/>
                <w:lang w:val="ro-RO"/>
              </w:rPr>
              <w:t>Metode de evaluare</w:t>
            </w:r>
          </w:p>
        </w:tc>
      </w:tr>
      <w:tr w:rsidR="002B41F3" w:rsidRPr="00130D43">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2B41F3" w:rsidRPr="00130D43" w:rsidRDefault="00130D43" w:rsidP="00130D43">
            <w:pPr>
              <w:jc w:val="center"/>
              <w:rPr>
                <w:bCs/>
                <w:lang w:val="ro-RO"/>
              </w:rPr>
            </w:pPr>
            <w:r>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2B41F3" w:rsidRPr="00130D43" w:rsidRDefault="00130D43" w:rsidP="00130D43">
            <w:pPr>
              <w:jc w:val="center"/>
              <w:rPr>
                <w:bCs/>
                <w:lang w:val="ro-RO"/>
              </w:rPr>
            </w:pPr>
            <w:r>
              <w:rPr>
                <w:lang w:val="ro-RO"/>
              </w:rPr>
              <w:t>Cunoștințe</w:t>
            </w:r>
          </w:p>
        </w:tc>
      </w:tr>
      <w:tr w:rsidR="002B41F3" w:rsidRPr="00D72F49">
        <w:trPr>
          <w:trHeight w:val="260"/>
          <w:jc w:val="center"/>
        </w:trPr>
        <w:tc>
          <w:tcPr>
            <w:tcW w:w="5130" w:type="dxa"/>
            <w:tcBorders>
              <w:top w:val="single" w:sz="4" w:space="0" w:color="auto"/>
              <w:left w:val="single" w:sz="4" w:space="0" w:color="auto"/>
              <w:bottom w:val="single" w:sz="4" w:space="0" w:color="auto"/>
              <w:right w:val="single" w:sz="4" w:space="0" w:color="auto"/>
            </w:tcBorders>
          </w:tcPr>
          <w:p w:rsidR="002B41F3" w:rsidRDefault="00E177EE" w:rsidP="00130D43">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Observarea directă a activităților</w:t>
            </w:r>
          </w:p>
          <w:p w:rsidR="001D464B" w:rsidRDefault="001D464B" w:rsidP="00130D43">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Autoevaluare</w:t>
            </w:r>
          </w:p>
          <w:p w:rsidR="001D464B" w:rsidRDefault="001D464B" w:rsidP="00130D43">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Simulare</w:t>
            </w:r>
          </w:p>
          <w:p w:rsidR="00CD2B14" w:rsidRPr="00CE7B54" w:rsidRDefault="001D464B" w:rsidP="00130D43">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tc>
        <w:tc>
          <w:tcPr>
            <w:tcW w:w="5094" w:type="dxa"/>
            <w:tcBorders>
              <w:top w:val="single" w:sz="4" w:space="0" w:color="auto"/>
              <w:left w:val="single" w:sz="4" w:space="0" w:color="auto"/>
              <w:bottom w:val="single" w:sz="4" w:space="0" w:color="auto"/>
              <w:right w:val="single" w:sz="4" w:space="0" w:color="auto"/>
            </w:tcBorders>
          </w:tcPr>
          <w:p w:rsidR="001D464B" w:rsidRDefault="001D464B" w:rsidP="00A8134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Test scris</w:t>
            </w:r>
          </w:p>
          <w:p w:rsidR="001D464B" w:rsidRDefault="00CD2B14" w:rsidP="00A8134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Chestionare orală</w:t>
            </w:r>
          </w:p>
          <w:p w:rsidR="001D464B" w:rsidRDefault="001D464B" w:rsidP="00A8134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Autoevaluare</w:t>
            </w:r>
          </w:p>
          <w:p w:rsidR="001D464B" w:rsidRDefault="001D464B" w:rsidP="00A8134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Studiu de caz</w:t>
            </w:r>
          </w:p>
          <w:p w:rsidR="001D464B" w:rsidRDefault="001D464B" w:rsidP="00A8134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Evaluare sumativă</w:t>
            </w:r>
          </w:p>
          <w:p w:rsidR="002B41F3" w:rsidRPr="00CE7B54" w:rsidRDefault="001D464B" w:rsidP="00A8134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tc>
      </w:tr>
    </w:tbl>
    <w:p w:rsidR="00350ED2" w:rsidRPr="00D72F49" w:rsidRDefault="00350ED2" w:rsidP="00350ED2">
      <w:pPr>
        <w:spacing w:after="160" w:line="259" w:lineRule="auto"/>
        <w:rPr>
          <w:b/>
          <w:bCs/>
          <w:color w:val="000000"/>
          <w:lang w:val="ro-RO"/>
        </w:rPr>
      </w:pPr>
      <w:r w:rsidRPr="00D72F49">
        <w:rPr>
          <w:b/>
          <w:bCs/>
          <w:lang w:val="ro-RO"/>
        </w:rPr>
        <w:br w:type="page"/>
      </w:r>
    </w:p>
    <w:p w:rsidR="00350ED2" w:rsidRPr="00D72F49" w:rsidRDefault="00350ED2" w:rsidP="00350ED2">
      <w:pPr>
        <w:pStyle w:val="Default"/>
        <w:rPr>
          <w:rFonts w:ascii="Times New Roman" w:hAnsi="Times New Roman" w:cs="Times New Roman"/>
          <w:lang w:val="ro-RO"/>
        </w:rPr>
      </w:pPr>
      <w:r w:rsidRPr="00FC24FD">
        <w:rPr>
          <w:rFonts w:ascii="Times New Roman" w:hAnsi="Times New Roman" w:cs="Times New Roman"/>
          <w:bCs/>
          <w:sz w:val="23"/>
          <w:szCs w:val="23"/>
          <w:lang w:val="ro-RO"/>
        </w:rPr>
        <w:lastRenderedPageBreak/>
        <w:t>Competenţa profesională:</w:t>
      </w:r>
      <w:r w:rsidRPr="00D72F49">
        <w:rPr>
          <w:rFonts w:ascii="Times New Roman" w:hAnsi="Times New Roman" w:cs="Times New Roman"/>
          <w:b/>
          <w:bCs/>
          <w:lang w:val="ro-RO"/>
        </w:rPr>
        <w:t xml:space="preserve"> </w:t>
      </w:r>
      <w:r w:rsidR="00B5499B" w:rsidRPr="00B5499B">
        <w:rPr>
          <w:rFonts w:ascii="Times New Roman" w:hAnsi="Times New Roman" w:cs="Times New Roman"/>
          <w:b/>
          <w:lang w:val="ro-RO"/>
        </w:rPr>
        <w:t>Gestiona</w:t>
      </w:r>
      <w:r w:rsidR="00E177EE">
        <w:rPr>
          <w:rFonts w:ascii="Times New Roman" w:hAnsi="Times New Roman" w:cs="Times New Roman"/>
          <w:b/>
          <w:lang w:val="ro-RO"/>
        </w:rPr>
        <w:t xml:space="preserve">rea defectelor sudurilor și </w:t>
      </w:r>
      <w:r w:rsidR="00B5499B" w:rsidRPr="00B5499B">
        <w:rPr>
          <w:rFonts w:ascii="Times New Roman" w:hAnsi="Times New Roman" w:cs="Times New Roman"/>
          <w:b/>
          <w:lang w:val="ro-RO"/>
        </w:rPr>
        <w:t>îmbinărilor sudate</w:t>
      </w:r>
    </w:p>
    <w:p w:rsidR="00350ED2" w:rsidRPr="00D72F49" w:rsidRDefault="00350ED2" w:rsidP="00350ED2">
      <w:pPr>
        <w:pStyle w:val="Default"/>
        <w:rPr>
          <w:rFonts w:ascii="Times New Roman" w:hAnsi="Times New Roman" w:cs="Times New Roman"/>
          <w:lang w:val="ro-RO"/>
        </w:rPr>
      </w:pPr>
    </w:p>
    <w:p w:rsidR="00350ED2" w:rsidRPr="00D72F49" w:rsidRDefault="002B41F3" w:rsidP="00350ED2">
      <w:pPr>
        <w:pStyle w:val="Default"/>
        <w:rPr>
          <w:rFonts w:ascii="Times New Roman" w:hAnsi="Times New Roman" w:cs="Times New Roman"/>
          <w:lang w:val="ro-RO"/>
        </w:rPr>
      </w:pPr>
      <w:r>
        <w:rPr>
          <w:rFonts w:ascii="Times New Roman" w:hAnsi="Times New Roman" w:cs="Times New Roman"/>
          <w:bCs/>
          <w:lang w:val="ro-RO"/>
        </w:rPr>
        <w:t xml:space="preserve">Cod: </w:t>
      </w:r>
      <w:r w:rsidRPr="00130D43">
        <w:rPr>
          <w:rFonts w:ascii="Times New Roman" w:hAnsi="Times New Roman" w:cs="Times New Roman"/>
          <w:b/>
          <w:bCs/>
          <w:lang w:val="ro-RO"/>
        </w:rPr>
        <w:t>CS9</w:t>
      </w:r>
    </w:p>
    <w:p w:rsidR="00350ED2" w:rsidRPr="00130D43" w:rsidRDefault="00130D43" w:rsidP="00350ED2">
      <w:pPr>
        <w:pStyle w:val="Default"/>
        <w:rPr>
          <w:rFonts w:ascii="Times New Roman" w:hAnsi="Times New Roman" w:cs="Times New Roman"/>
          <w:b/>
          <w:lang w:val="ro-RO"/>
        </w:rPr>
      </w:pPr>
      <w:r>
        <w:rPr>
          <w:rFonts w:ascii="Times New Roman" w:hAnsi="Times New Roman" w:cs="Times New Roman"/>
          <w:bCs/>
          <w:lang w:val="ro-RO"/>
        </w:rPr>
        <w:t xml:space="preserve">Nivel: </w:t>
      </w:r>
      <w:r>
        <w:rPr>
          <w:rFonts w:ascii="Times New Roman" w:hAnsi="Times New Roman" w:cs="Times New Roman"/>
          <w:b/>
          <w:bCs/>
          <w:lang w:val="ro-RO"/>
        </w:rPr>
        <w:t>3</w:t>
      </w:r>
    </w:p>
    <w:p w:rsidR="00350ED2" w:rsidRDefault="002B41F3" w:rsidP="002B41F3">
      <w:pPr>
        <w:spacing w:after="120"/>
        <w:rPr>
          <w:bCs/>
          <w:lang w:val="ro-RO"/>
        </w:rPr>
      </w:pPr>
      <w:r>
        <w:rPr>
          <w:bCs/>
          <w:lang w:val="ro-RO"/>
        </w:rPr>
        <w:t>Credite:</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127"/>
      </w:tblGrid>
      <w:tr w:rsidR="002B41F3" w:rsidRPr="00D72F49">
        <w:trPr>
          <w:trHeight w:val="485"/>
          <w:jc w:val="center"/>
        </w:trPr>
        <w:tc>
          <w:tcPr>
            <w:tcW w:w="5112" w:type="dxa"/>
            <w:tcBorders>
              <w:top w:val="single" w:sz="4" w:space="0" w:color="auto"/>
              <w:left w:val="single" w:sz="4" w:space="0" w:color="auto"/>
              <w:bottom w:val="single" w:sz="4" w:space="0" w:color="auto"/>
              <w:right w:val="single" w:sz="4" w:space="0" w:color="auto"/>
            </w:tcBorders>
            <w:vAlign w:val="center"/>
          </w:tcPr>
          <w:p w:rsidR="002B41F3" w:rsidRPr="00D72F49" w:rsidRDefault="002B41F3" w:rsidP="00A81346">
            <w:pPr>
              <w:jc w:val="center"/>
              <w:rPr>
                <w:b/>
                <w:bCs/>
                <w:lang w:val="ro-RO"/>
              </w:rPr>
            </w:pPr>
            <w:r w:rsidRPr="00D72F49">
              <w:rPr>
                <w:b/>
                <w:bCs/>
                <w:lang w:val="ro-RO"/>
              </w:rPr>
              <w:t>Abilități</w:t>
            </w:r>
          </w:p>
        </w:tc>
        <w:tc>
          <w:tcPr>
            <w:tcW w:w="5143" w:type="dxa"/>
            <w:tcBorders>
              <w:top w:val="single" w:sz="4" w:space="0" w:color="auto"/>
              <w:left w:val="single" w:sz="4" w:space="0" w:color="auto"/>
              <w:bottom w:val="single" w:sz="4" w:space="0" w:color="auto"/>
              <w:right w:val="single" w:sz="4" w:space="0" w:color="auto"/>
            </w:tcBorders>
            <w:vAlign w:val="center"/>
          </w:tcPr>
          <w:p w:rsidR="002B41F3" w:rsidRPr="00D72F49" w:rsidRDefault="002B41F3" w:rsidP="00A81346">
            <w:pPr>
              <w:jc w:val="center"/>
              <w:rPr>
                <w:b/>
                <w:bCs/>
                <w:lang w:val="ro-RO"/>
              </w:rPr>
            </w:pPr>
            <w:r w:rsidRPr="00D72F49">
              <w:rPr>
                <w:b/>
                <w:bCs/>
                <w:lang w:val="ro-RO"/>
              </w:rPr>
              <w:t>Cunoștințe</w:t>
            </w:r>
          </w:p>
        </w:tc>
      </w:tr>
      <w:tr w:rsidR="002B41F3" w:rsidRPr="00462420">
        <w:trPr>
          <w:trHeight w:val="3041"/>
          <w:jc w:val="center"/>
        </w:trPr>
        <w:tc>
          <w:tcPr>
            <w:tcW w:w="5112" w:type="dxa"/>
            <w:tcBorders>
              <w:top w:val="single" w:sz="4" w:space="0" w:color="auto"/>
              <w:left w:val="single" w:sz="4" w:space="0" w:color="auto"/>
              <w:bottom w:val="single" w:sz="4" w:space="0" w:color="auto"/>
              <w:right w:val="single" w:sz="4" w:space="0" w:color="auto"/>
            </w:tcBorders>
          </w:tcPr>
          <w:p w:rsidR="002B41F3" w:rsidRPr="00B5499B" w:rsidRDefault="00B5499B" w:rsidP="005D2BA2">
            <w:pPr>
              <w:pStyle w:val="ListParagraph"/>
              <w:numPr>
                <w:ilvl w:val="0"/>
                <w:numId w:val="14"/>
              </w:numPr>
              <w:rPr>
                <w:rFonts w:ascii="Times New Roman" w:hAnsi="Times New Roman"/>
                <w:sz w:val="24"/>
                <w:szCs w:val="24"/>
                <w:lang w:val="ro-RO"/>
              </w:rPr>
            </w:pPr>
            <w:r w:rsidRPr="00B5499B">
              <w:rPr>
                <w:rFonts w:ascii="Times New Roman" w:eastAsia="MS Mincho" w:hAnsi="Times New Roman"/>
                <w:sz w:val="24"/>
                <w:szCs w:val="24"/>
                <w:lang w:val="ro-MO"/>
              </w:rPr>
              <w:t>Remedierea defectelor constatate</w:t>
            </w:r>
            <w:r w:rsidR="006E326C">
              <w:rPr>
                <w:rFonts w:ascii="Times New Roman" w:eastAsia="MS Mincho" w:hAnsi="Times New Roman"/>
                <w:sz w:val="24"/>
                <w:szCs w:val="24"/>
                <w:lang w:val="ro-MO"/>
              </w:rPr>
              <w:t>.</w:t>
            </w:r>
          </w:p>
        </w:tc>
        <w:tc>
          <w:tcPr>
            <w:tcW w:w="5143" w:type="dxa"/>
            <w:tcBorders>
              <w:top w:val="single" w:sz="4" w:space="0" w:color="auto"/>
              <w:left w:val="single" w:sz="4" w:space="0" w:color="auto"/>
              <w:bottom w:val="single" w:sz="4" w:space="0" w:color="auto"/>
              <w:right w:val="single" w:sz="4" w:space="0" w:color="auto"/>
            </w:tcBorders>
          </w:tcPr>
          <w:p w:rsidR="00B5499B" w:rsidRPr="00B5499B" w:rsidRDefault="00B5499B" w:rsidP="00B5499B">
            <w:pPr>
              <w:pStyle w:val="ListParagraph"/>
              <w:numPr>
                <w:ilvl w:val="0"/>
                <w:numId w:val="15"/>
              </w:numPr>
              <w:rPr>
                <w:rFonts w:ascii="Times New Roman" w:hAnsi="Times New Roman"/>
                <w:bCs/>
                <w:sz w:val="24"/>
                <w:szCs w:val="24"/>
                <w:lang w:val="ro-RO"/>
              </w:rPr>
            </w:pPr>
            <w:r w:rsidRPr="00B5499B">
              <w:rPr>
                <w:rFonts w:ascii="Times New Roman" w:hAnsi="Times New Roman"/>
                <w:sz w:val="24"/>
                <w:szCs w:val="24"/>
                <w:lang w:val="ro-MO"/>
              </w:rPr>
              <w:t>Norme de securitate și sănătate în muncă;</w:t>
            </w:r>
          </w:p>
          <w:p w:rsidR="00B5499B" w:rsidRPr="00B5499B" w:rsidRDefault="00B5499B" w:rsidP="00B5499B">
            <w:pPr>
              <w:pStyle w:val="ListParagraph"/>
              <w:numPr>
                <w:ilvl w:val="0"/>
                <w:numId w:val="15"/>
              </w:numPr>
              <w:rPr>
                <w:rFonts w:ascii="Times New Roman" w:hAnsi="Times New Roman"/>
                <w:bCs/>
                <w:sz w:val="24"/>
                <w:szCs w:val="24"/>
                <w:lang w:val="ro-RO"/>
              </w:rPr>
            </w:pPr>
            <w:r w:rsidRPr="00B5499B">
              <w:rPr>
                <w:rFonts w:ascii="Times New Roman" w:hAnsi="Times New Roman"/>
                <w:sz w:val="24"/>
                <w:szCs w:val="24"/>
                <w:lang w:val="ro-MO"/>
              </w:rPr>
              <w:t>Clasificarea defectelor sudurilor;</w:t>
            </w:r>
          </w:p>
          <w:p w:rsidR="00B5499B" w:rsidRPr="00B5499B" w:rsidRDefault="00C4170A" w:rsidP="00B5499B">
            <w:pPr>
              <w:pStyle w:val="ListParagraph"/>
              <w:numPr>
                <w:ilvl w:val="0"/>
                <w:numId w:val="15"/>
              </w:numPr>
              <w:rPr>
                <w:rFonts w:ascii="Times New Roman" w:hAnsi="Times New Roman"/>
                <w:bCs/>
                <w:sz w:val="24"/>
                <w:szCs w:val="24"/>
                <w:lang w:val="ro-RO"/>
              </w:rPr>
            </w:pPr>
            <w:r>
              <w:rPr>
                <w:rFonts w:ascii="Times New Roman" w:hAnsi="Times New Roman"/>
                <w:sz w:val="24"/>
                <w:szCs w:val="24"/>
                <w:lang w:val="ro-MO"/>
              </w:rPr>
              <w:t>Examinarea cauzelor</w:t>
            </w:r>
            <w:r w:rsidR="00B5499B" w:rsidRPr="00B5499B">
              <w:rPr>
                <w:rFonts w:ascii="Times New Roman" w:hAnsi="Times New Roman"/>
                <w:sz w:val="24"/>
                <w:szCs w:val="24"/>
                <w:lang w:val="ro-MO"/>
              </w:rPr>
              <w:t xml:space="preserve"> formării defectelor;</w:t>
            </w:r>
          </w:p>
          <w:p w:rsidR="00B5499B" w:rsidRPr="00B5499B" w:rsidRDefault="00B5499B" w:rsidP="00B5499B">
            <w:pPr>
              <w:pStyle w:val="ListParagraph"/>
              <w:numPr>
                <w:ilvl w:val="0"/>
                <w:numId w:val="15"/>
              </w:numPr>
              <w:rPr>
                <w:rFonts w:ascii="Times New Roman" w:hAnsi="Times New Roman"/>
                <w:bCs/>
                <w:sz w:val="24"/>
                <w:szCs w:val="24"/>
                <w:lang w:val="ro-RO"/>
              </w:rPr>
            </w:pPr>
            <w:r w:rsidRPr="00B5499B">
              <w:rPr>
                <w:rFonts w:ascii="Times New Roman" w:hAnsi="Times New Roman"/>
                <w:sz w:val="24"/>
                <w:szCs w:val="24"/>
                <w:lang w:val="ro-MO"/>
              </w:rPr>
              <w:t>Metode de verificare a defectelor îmbinărilor sudate;</w:t>
            </w:r>
          </w:p>
          <w:p w:rsidR="00B5499B" w:rsidRPr="00B5499B" w:rsidRDefault="00B5499B" w:rsidP="00B5499B">
            <w:pPr>
              <w:pStyle w:val="ListParagraph"/>
              <w:numPr>
                <w:ilvl w:val="0"/>
                <w:numId w:val="15"/>
              </w:numPr>
              <w:rPr>
                <w:rFonts w:ascii="Times New Roman" w:hAnsi="Times New Roman"/>
                <w:bCs/>
                <w:sz w:val="24"/>
                <w:szCs w:val="24"/>
                <w:lang w:val="ro-RO"/>
              </w:rPr>
            </w:pPr>
            <w:r w:rsidRPr="00B5499B">
              <w:rPr>
                <w:rFonts w:ascii="Times New Roman" w:hAnsi="Times New Roman"/>
                <w:sz w:val="24"/>
                <w:szCs w:val="24"/>
                <w:lang w:val="ro-MO"/>
              </w:rPr>
              <w:t>Măsuri și recomandări tehnologice, constructive de remediere a defectelor;</w:t>
            </w:r>
          </w:p>
          <w:p w:rsidR="00B5499B" w:rsidRPr="00B5499B" w:rsidRDefault="00B5499B" w:rsidP="00B5499B">
            <w:pPr>
              <w:pStyle w:val="ListParagraph"/>
              <w:numPr>
                <w:ilvl w:val="0"/>
                <w:numId w:val="15"/>
              </w:numPr>
              <w:rPr>
                <w:rFonts w:ascii="Times New Roman" w:hAnsi="Times New Roman"/>
                <w:bCs/>
                <w:sz w:val="24"/>
                <w:szCs w:val="24"/>
                <w:lang w:val="ro-RO"/>
              </w:rPr>
            </w:pPr>
            <w:r w:rsidRPr="00B5499B">
              <w:rPr>
                <w:rFonts w:ascii="Times New Roman" w:hAnsi="Times New Roman"/>
                <w:sz w:val="24"/>
                <w:szCs w:val="24"/>
                <w:lang w:val="ro-MO"/>
              </w:rPr>
              <w:t>Cerințe și norme de calitate în domeniul sudurii metalelor;</w:t>
            </w:r>
          </w:p>
          <w:p w:rsidR="00B5499B" w:rsidRPr="00B5499B" w:rsidRDefault="00B5499B" w:rsidP="00B5499B">
            <w:pPr>
              <w:pStyle w:val="ListParagraph"/>
              <w:numPr>
                <w:ilvl w:val="0"/>
                <w:numId w:val="15"/>
              </w:numPr>
              <w:rPr>
                <w:rFonts w:ascii="Times New Roman" w:hAnsi="Times New Roman"/>
                <w:bCs/>
                <w:sz w:val="24"/>
                <w:szCs w:val="24"/>
                <w:lang w:val="ro-RO"/>
              </w:rPr>
            </w:pPr>
            <w:r w:rsidRPr="00B5499B">
              <w:rPr>
                <w:rFonts w:ascii="Times New Roman" w:hAnsi="Times New Roman"/>
                <w:sz w:val="24"/>
                <w:szCs w:val="24"/>
                <w:lang w:val="ro-MO"/>
              </w:rPr>
              <w:t>Izolarea pieselor rebutate conform procedurilor specifice;</w:t>
            </w:r>
          </w:p>
          <w:p w:rsidR="002B41F3" w:rsidRPr="00B5499B" w:rsidRDefault="00B5499B" w:rsidP="006E326C">
            <w:pPr>
              <w:pStyle w:val="ListParagraph"/>
              <w:numPr>
                <w:ilvl w:val="0"/>
                <w:numId w:val="15"/>
              </w:numPr>
              <w:spacing w:after="0"/>
              <w:ind w:left="357" w:hanging="357"/>
              <w:rPr>
                <w:rFonts w:ascii="Times New Roman" w:hAnsi="Times New Roman"/>
                <w:bCs/>
                <w:sz w:val="24"/>
                <w:szCs w:val="24"/>
                <w:lang w:val="ro-RO"/>
              </w:rPr>
            </w:pPr>
            <w:r w:rsidRPr="00B5499B">
              <w:rPr>
                <w:rFonts w:ascii="Times New Roman" w:hAnsi="Times New Roman"/>
                <w:sz w:val="24"/>
                <w:szCs w:val="24"/>
                <w:lang w:val="ro-MO"/>
              </w:rPr>
              <w:t>Impactul deșeurilor de la lucrările de sudare și</w:t>
            </w:r>
            <w:r>
              <w:rPr>
                <w:rFonts w:ascii="Times New Roman" w:hAnsi="Times New Roman"/>
                <w:sz w:val="24"/>
                <w:szCs w:val="24"/>
                <w:lang w:val="ro-MO"/>
              </w:rPr>
              <w:t xml:space="preserve"> prelucrarea îmbinărilor sudate.</w:t>
            </w:r>
          </w:p>
        </w:tc>
      </w:tr>
    </w:tbl>
    <w:p w:rsidR="002B41F3" w:rsidRDefault="002B41F3" w:rsidP="002B41F3">
      <w:pPr>
        <w:spacing w:after="120"/>
        <w:rPr>
          <w:bCs/>
          <w:lang w:val="ro-RO"/>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2B41F3" w:rsidRPr="00AF70D4">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2B41F3" w:rsidRPr="00130D43" w:rsidRDefault="002B41F3" w:rsidP="00130D43">
            <w:pPr>
              <w:pStyle w:val="Default"/>
              <w:spacing w:line="256" w:lineRule="auto"/>
              <w:jc w:val="center"/>
              <w:rPr>
                <w:rFonts w:ascii="Times New Roman" w:hAnsi="Times New Roman" w:cs="Times New Roman"/>
                <w:lang w:val="ro-RO"/>
              </w:rPr>
            </w:pPr>
            <w:r w:rsidRPr="00D72F49">
              <w:rPr>
                <w:rFonts w:ascii="Times New Roman" w:hAnsi="Times New Roman" w:cs="Times New Roman"/>
                <w:b/>
                <w:bCs/>
                <w:lang w:val="ro-RO"/>
              </w:rPr>
              <w:t>Metode de evaluare</w:t>
            </w:r>
          </w:p>
        </w:tc>
      </w:tr>
      <w:tr w:rsidR="002B41F3" w:rsidRPr="00130D43">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2B41F3" w:rsidRPr="00130D43" w:rsidRDefault="00130D43" w:rsidP="00130D43">
            <w:pPr>
              <w:jc w:val="center"/>
              <w:rPr>
                <w:bCs/>
                <w:lang w:val="ro-RO"/>
              </w:rPr>
            </w:pPr>
            <w:r>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2B41F3" w:rsidRPr="00130D43" w:rsidRDefault="00130D43" w:rsidP="00130D43">
            <w:pPr>
              <w:jc w:val="center"/>
              <w:rPr>
                <w:bCs/>
                <w:lang w:val="ro-RO"/>
              </w:rPr>
            </w:pPr>
            <w:r>
              <w:rPr>
                <w:lang w:val="ro-RO"/>
              </w:rPr>
              <w:t>Cunoștințe</w:t>
            </w:r>
          </w:p>
        </w:tc>
      </w:tr>
      <w:tr w:rsidR="002B41F3" w:rsidRPr="00F67292">
        <w:trPr>
          <w:trHeight w:val="278"/>
          <w:jc w:val="center"/>
        </w:trPr>
        <w:tc>
          <w:tcPr>
            <w:tcW w:w="5130" w:type="dxa"/>
            <w:tcBorders>
              <w:top w:val="single" w:sz="4" w:space="0" w:color="auto"/>
              <w:left w:val="single" w:sz="4" w:space="0" w:color="auto"/>
              <w:bottom w:val="single" w:sz="4" w:space="0" w:color="auto"/>
              <w:right w:val="single" w:sz="4" w:space="0" w:color="auto"/>
            </w:tcBorders>
          </w:tcPr>
          <w:p w:rsidR="005D2BA2" w:rsidRPr="005D2BA2" w:rsidRDefault="005D2BA2" w:rsidP="005D2BA2">
            <w:pPr>
              <w:pStyle w:val="Default"/>
              <w:spacing w:line="256" w:lineRule="auto"/>
              <w:jc w:val="both"/>
              <w:rPr>
                <w:rFonts w:ascii="Times New Roman" w:hAnsi="Times New Roman" w:cs="Times New Roman"/>
                <w:color w:val="auto"/>
                <w:lang w:val="ro-RO"/>
              </w:rPr>
            </w:pPr>
            <w:r w:rsidRPr="005D2BA2">
              <w:rPr>
                <w:rFonts w:ascii="Times New Roman" w:hAnsi="Times New Roman" w:cs="Times New Roman"/>
                <w:color w:val="auto"/>
                <w:lang w:val="ro-RO"/>
              </w:rPr>
              <w:t>Test practic</w:t>
            </w:r>
          </w:p>
          <w:p w:rsidR="005D2BA2" w:rsidRPr="005D2BA2" w:rsidRDefault="006E326C" w:rsidP="005D2BA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Observarea directă a activitățilo</w:t>
            </w:r>
          </w:p>
          <w:p w:rsidR="00313A06" w:rsidRDefault="005D2BA2" w:rsidP="005D2BA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p w:rsidR="00313A06" w:rsidRDefault="00313A06" w:rsidP="005D2BA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p w:rsidR="005D2BA2" w:rsidRPr="005D2BA2" w:rsidRDefault="00313A06" w:rsidP="005D2BA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Simulare</w:t>
            </w:r>
          </w:p>
          <w:p w:rsidR="00313A06" w:rsidRDefault="00313A06" w:rsidP="005D2BA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Autoevaluare</w:t>
            </w:r>
          </w:p>
          <w:p w:rsidR="002B41F3" w:rsidRPr="00CE7B54" w:rsidRDefault="00313A06" w:rsidP="005D2BA2">
            <w:pPr>
              <w:pStyle w:val="Default"/>
              <w:spacing w:line="256" w:lineRule="auto"/>
              <w:jc w:val="both"/>
              <w:rPr>
                <w:rFonts w:ascii="Times New Roman" w:hAnsi="Times New Roman" w:cs="Times New Roman"/>
                <w:color w:val="auto"/>
                <w:lang w:val="ro-RO"/>
              </w:rPr>
            </w:pPr>
            <w:r w:rsidRPr="00BB64A5">
              <w:rPr>
                <w:rFonts w:ascii="Times New Roman" w:hAnsi="Times New Roman" w:cs="Times New Roman"/>
                <w:color w:val="auto"/>
                <w:lang w:val="ro-MO"/>
              </w:rPr>
              <w:t>Rapoarte de calitate asupra procesului şi/sau produselor realizate de către candidaţi, din partea colaboratorilor/superiorilor ierarhici</w:t>
            </w:r>
          </w:p>
        </w:tc>
        <w:tc>
          <w:tcPr>
            <w:tcW w:w="5094" w:type="dxa"/>
            <w:tcBorders>
              <w:top w:val="single" w:sz="4" w:space="0" w:color="auto"/>
              <w:left w:val="single" w:sz="4" w:space="0" w:color="auto"/>
              <w:bottom w:val="single" w:sz="4" w:space="0" w:color="auto"/>
              <w:right w:val="single" w:sz="4" w:space="0" w:color="auto"/>
            </w:tcBorders>
          </w:tcPr>
          <w:p w:rsidR="002B41F3" w:rsidRDefault="000603B1" w:rsidP="00130D43">
            <w:pPr>
              <w:pStyle w:val="Default"/>
              <w:jc w:val="both"/>
              <w:rPr>
                <w:rFonts w:ascii="Times New Roman" w:hAnsi="Times New Roman" w:cs="Times New Roman"/>
                <w:color w:val="auto"/>
                <w:lang w:val="ro-RO"/>
              </w:rPr>
            </w:pPr>
            <w:r>
              <w:rPr>
                <w:rFonts w:ascii="Times New Roman" w:hAnsi="Times New Roman" w:cs="Times New Roman"/>
                <w:color w:val="auto"/>
                <w:lang w:val="ro-RO"/>
              </w:rPr>
              <w:t>Test scris</w:t>
            </w:r>
          </w:p>
          <w:p w:rsidR="005D2BA2" w:rsidRPr="005D2BA2" w:rsidRDefault="005D2BA2" w:rsidP="005D2BA2">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p w:rsidR="00313A06" w:rsidRDefault="005D2BA2" w:rsidP="005D2BA2">
            <w:pPr>
              <w:pStyle w:val="Default"/>
              <w:jc w:val="both"/>
              <w:rPr>
                <w:rFonts w:ascii="Times New Roman" w:hAnsi="Times New Roman" w:cs="Times New Roman"/>
                <w:color w:val="auto"/>
                <w:lang w:val="ro-RO"/>
              </w:rPr>
            </w:pPr>
            <w:r w:rsidRPr="005D2BA2">
              <w:rPr>
                <w:rFonts w:ascii="Times New Roman" w:hAnsi="Times New Roman" w:cs="Times New Roman"/>
                <w:color w:val="auto"/>
                <w:lang w:val="ro-RO"/>
              </w:rPr>
              <w:t>Chestionare orală</w:t>
            </w:r>
          </w:p>
          <w:p w:rsidR="00313A06" w:rsidRDefault="00313A06" w:rsidP="005D2BA2">
            <w:pPr>
              <w:pStyle w:val="Default"/>
              <w:jc w:val="both"/>
              <w:rPr>
                <w:rFonts w:ascii="Times New Roman" w:hAnsi="Times New Roman" w:cs="Times New Roman"/>
                <w:color w:val="auto"/>
                <w:lang w:val="ro-RO"/>
              </w:rPr>
            </w:pPr>
            <w:r>
              <w:rPr>
                <w:rFonts w:ascii="Times New Roman" w:hAnsi="Times New Roman" w:cs="Times New Roman"/>
                <w:color w:val="auto"/>
                <w:lang w:val="ro-RO"/>
              </w:rPr>
              <w:t>Autoevaluare</w:t>
            </w:r>
          </w:p>
          <w:p w:rsidR="005D2BA2" w:rsidRPr="00CE7B54" w:rsidRDefault="00313A06" w:rsidP="005D2BA2">
            <w:pPr>
              <w:pStyle w:val="Default"/>
              <w:jc w:val="both"/>
              <w:rPr>
                <w:rFonts w:ascii="Times New Roman" w:hAnsi="Times New Roman" w:cs="Times New Roman"/>
                <w:color w:val="auto"/>
                <w:lang w:val="ro-RO"/>
              </w:rPr>
            </w:pPr>
            <w:r>
              <w:rPr>
                <w:rFonts w:ascii="Times New Roman" w:hAnsi="Times New Roman" w:cs="Times New Roman"/>
                <w:color w:val="auto"/>
                <w:lang w:val="ro-RO"/>
              </w:rPr>
              <w:t>Proiect</w:t>
            </w:r>
          </w:p>
        </w:tc>
      </w:tr>
    </w:tbl>
    <w:p w:rsidR="00350ED2" w:rsidRPr="002B41F3" w:rsidRDefault="00350ED2" w:rsidP="002B41F3">
      <w:pPr>
        <w:rPr>
          <w:b/>
          <w:bCs/>
          <w:lang w:val="ro-RO"/>
        </w:rPr>
      </w:pPr>
      <w:r w:rsidRPr="00D72F49">
        <w:rPr>
          <w:b/>
          <w:bCs/>
          <w:lang w:val="ro-RO"/>
        </w:rPr>
        <w:br w:type="page"/>
      </w:r>
    </w:p>
    <w:p w:rsidR="00350ED2" w:rsidRPr="00D72F49" w:rsidRDefault="00350ED2" w:rsidP="00350ED2">
      <w:pPr>
        <w:pStyle w:val="Default"/>
        <w:rPr>
          <w:rFonts w:ascii="Times New Roman" w:hAnsi="Times New Roman" w:cs="Times New Roman"/>
          <w:lang w:val="ro-RO"/>
        </w:rPr>
      </w:pPr>
      <w:r w:rsidRPr="00FC24FD">
        <w:rPr>
          <w:rFonts w:ascii="Times New Roman" w:hAnsi="Times New Roman" w:cs="Times New Roman"/>
          <w:bCs/>
          <w:sz w:val="23"/>
          <w:szCs w:val="23"/>
          <w:lang w:val="ro-RO"/>
        </w:rPr>
        <w:lastRenderedPageBreak/>
        <w:t>Competenţa profesională:</w:t>
      </w:r>
      <w:r w:rsidRPr="00D72F49">
        <w:rPr>
          <w:rFonts w:ascii="Times New Roman" w:hAnsi="Times New Roman" w:cs="Times New Roman"/>
          <w:b/>
          <w:bCs/>
          <w:lang w:val="ro-RO"/>
        </w:rPr>
        <w:t xml:space="preserve"> </w:t>
      </w:r>
      <w:r w:rsidR="00795283" w:rsidRPr="00795283">
        <w:rPr>
          <w:rFonts w:ascii="Times New Roman" w:hAnsi="Times New Roman" w:cs="Times New Roman"/>
          <w:b/>
          <w:lang w:val="ro-RO"/>
        </w:rPr>
        <w:t>Manipularea utilajelor, materialelor, semifabricatelor și pieselor sudate</w:t>
      </w:r>
    </w:p>
    <w:p w:rsidR="00350ED2" w:rsidRPr="00D72F49" w:rsidRDefault="00350ED2" w:rsidP="00350ED2">
      <w:pPr>
        <w:pStyle w:val="Default"/>
        <w:rPr>
          <w:rFonts w:ascii="Times New Roman" w:hAnsi="Times New Roman" w:cs="Times New Roman"/>
          <w:lang w:val="ro-RO"/>
        </w:rPr>
      </w:pPr>
    </w:p>
    <w:p w:rsidR="00350ED2" w:rsidRPr="00D72F49" w:rsidRDefault="00C67DAE" w:rsidP="00350ED2">
      <w:pPr>
        <w:pStyle w:val="Default"/>
        <w:rPr>
          <w:rFonts w:ascii="Times New Roman" w:hAnsi="Times New Roman" w:cs="Times New Roman"/>
          <w:lang w:val="ro-RO"/>
        </w:rPr>
      </w:pPr>
      <w:r>
        <w:rPr>
          <w:rFonts w:ascii="Times New Roman" w:hAnsi="Times New Roman" w:cs="Times New Roman"/>
          <w:bCs/>
          <w:lang w:val="ro-RO"/>
        </w:rPr>
        <w:t xml:space="preserve">Cod: </w:t>
      </w:r>
      <w:r w:rsidRPr="00130D43">
        <w:rPr>
          <w:rFonts w:ascii="Times New Roman" w:hAnsi="Times New Roman" w:cs="Times New Roman"/>
          <w:b/>
          <w:bCs/>
          <w:lang w:val="ro-RO"/>
        </w:rPr>
        <w:t>CS10</w:t>
      </w:r>
    </w:p>
    <w:p w:rsidR="00350ED2" w:rsidRPr="00130D43" w:rsidRDefault="00130D43" w:rsidP="00350ED2">
      <w:pPr>
        <w:pStyle w:val="Default"/>
        <w:rPr>
          <w:rFonts w:ascii="Times New Roman" w:hAnsi="Times New Roman" w:cs="Times New Roman"/>
          <w:b/>
          <w:lang w:val="ro-RO"/>
        </w:rPr>
      </w:pPr>
      <w:r>
        <w:rPr>
          <w:rFonts w:ascii="Times New Roman" w:hAnsi="Times New Roman" w:cs="Times New Roman"/>
          <w:bCs/>
          <w:lang w:val="ro-RO"/>
        </w:rPr>
        <w:t xml:space="preserve">Nivel: </w:t>
      </w:r>
      <w:r>
        <w:rPr>
          <w:rFonts w:ascii="Times New Roman" w:hAnsi="Times New Roman" w:cs="Times New Roman"/>
          <w:b/>
          <w:bCs/>
          <w:lang w:val="ro-RO"/>
        </w:rPr>
        <w:t>3</w:t>
      </w:r>
    </w:p>
    <w:p w:rsidR="00350ED2" w:rsidRDefault="00C67DAE" w:rsidP="00C67DAE">
      <w:pPr>
        <w:spacing w:after="120"/>
        <w:rPr>
          <w:bCs/>
          <w:lang w:val="ro-RO"/>
        </w:rPr>
      </w:pPr>
      <w:r>
        <w:rPr>
          <w:bCs/>
          <w:lang w:val="ro-RO"/>
        </w:rPr>
        <w:t>Credite:</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26"/>
      </w:tblGrid>
      <w:tr w:rsidR="001B7DA7" w:rsidRPr="00D72F49">
        <w:trPr>
          <w:trHeight w:val="485"/>
          <w:jc w:val="center"/>
        </w:trPr>
        <w:tc>
          <w:tcPr>
            <w:tcW w:w="5098" w:type="dxa"/>
            <w:tcBorders>
              <w:top w:val="single" w:sz="4" w:space="0" w:color="auto"/>
              <w:left w:val="single" w:sz="4" w:space="0" w:color="auto"/>
              <w:bottom w:val="single" w:sz="4" w:space="0" w:color="auto"/>
              <w:right w:val="single" w:sz="4" w:space="0" w:color="auto"/>
            </w:tcBorders>
            <w:vAlign w:val="center"/>
          </w:tcPr>
          <w:p w:rsidR="00C67DAE" w:rsidRPr="00D72F49" w:rsidRDefault="00C67DAE" w:rsidP="00A81346">
            <w:pPr>
              <w:jc w:val="center"/>
              <w:rPr>
                <w:b/>
                <w:bCs/>
                <w:lang w:val="ro-RO"/>
              </w:rPr>
            </w:pPr>
            <w:r w:rsidRPr="00D72F49">
              <w:rPr>
                <w:b/>
                <w:bCs/>
                <w:lang w:val="ro-RO"/>
              </w:rPr>
              <w:t>Abilități</w:t>
            </w:r>
          </w:p>
        </w:tc>
        <w:tc>
          <w:tcPr>
            <w:tcW w:w="5126" w:type="dxa"/>
            <w:tcBorders>
              <w:top w:val="single" w:sz="4" w:space="0" w:color="auto"/>
              <w:left w:val="single" w:sz="4" w:space="0" w:color="auto"/>
              <w:bottom w:val="single" w:sz="4" w:space="0" w:color="auto"/>
              <w:right w:val="single" w:sz="4" w:space="0" w:color="auto"/>
            </w:tcBorders>
            <w:vAlign w:val="center"/>
          </w:tcPr>
          <w:p w:rsidR="00C67DAE" w:rsidRPr="00D72F49" w:rsidRDefault="00C67DAE" w:rsidP="00A81346">
            <w:pPr>
              <w:jc w:val="center"/>
              <w:rPr>
                <w:b/>
                <w:bCs/>
                <w:lang w:val="ro-RO"/>
              </w:rPr>
            </w:pPr>
            <w:r w:rsidRPr="00D72F49">
              <w:rPr>
                <w:b/>
                <w:bCs/>
                <w:lang w:val="ro-RO"/>
              </w:rPr>
              <w:t>Cunoștințe</w:t>
            </w:r>
          </w:p>
        </w:tc>
      </w:tr>
      <w:tr w:rsidR="001B7DA7" w:rsidRPr="00193A08">
        <w:trPr>
          <w:trHeight w:val="3111"/>
          <w:jc w:val="center"/>
        </w:trPr>
        <w:tc>
          <w:tcPr>
            <w:tcW w:w="5098" w:type="dxa"/>
            <w:tcBorders>
              <w:top w:val="single" w:sz="4" w:space="0" w:color="auto"/>
              <w:left w:val="single" w:sz="4" w:space="0" w:color="auto"/>
              <w:bottom w:val="single" w:sz="4" w:space="0" w:color="auto"/>
              <w:right w:val="single" w:sz="4" w:space="0" w:color="auto"/>
            </w:tcBorders>
          </w:tcPr>
          <w:p w:rsidR="00795283" w:rsidRPr="00795283" w:rsidRDefault="00795283" w:rsidP="00795283">
            <w:pPr>
              <w:pStyle w:val="ListParagraph"/>
              <w:numPr>
                <w:ilvl w:val="0"/>
                <w:numId w:val="16"/>
              </w:numPr>
              <w:rPr>
                <w:rFonts w:ascii="Times New Roman" w:hAnsi="Times New Roman"/>
                <w:bCs/>
                <w:sz w:val="24"/>
                <w:lang w:val="ro-MO"/>
              </w:rPr>
            </w:pPr>
            <w:r>
              <w:rPr>
                <w:rFonts w:ascii="Times New Roman" w:eastAsia="MS Mincho" w:hAnsi="Times New Roman"/>
                <w:sz w:val="24"/>
                <w:lang w:val="ro-MO"/>
              </w:rPr>
              <w:t xml:space="preserve">Transportă inventarul </w:t>
            </w:r>
            <w:r w:rsidR="006E326C">
              <w:rPr>
                <w:rFonts w:ascii="Times New Roman" w:eastAsia="MS Mincho" w:hAnsi="Times New Roman"/>
                <w:sz w:val="24"/>
                <w:lang w:val="ro-MO"/>
              </w:rPr>
              <w:t>de tăiere/sudare și materialele</w:t>
            </w:r>
            <w:r w:rsidRPr="00795283">
              <w:rPr>
                <w:rFonts w:ascii="Times New Roman" w:eastAsia="MS Mincho" w:hAnsi="Times New Roman"/>
                <w:sz w:val="24"/>
                <w:lang w:val="ro-MO"/>
              </w:rPr>
              <w:t xml:space="preserve"> la locul de lucru</w:t>
            </w:r>
            <w:r w:rsidR="006E326C">
              <w:rPr>
                <w:rFonts w:ascii="Times New Roman" w:eastAsia="MS Mincho" w:hAnsi="Times New Roman"/>
                <w:sz w:val="24"/>
                <w:lang w:val="ro-MO"/>
              </w:rPr>
              <w:t>;</w:t>
            </w:r>
          </w:p>
          <w:p w:rsidR="001B7DA7" w:rsidRPr="001B7DA7" w:rsidRDefault="00795283" w:rsidP="00795283">
            <w:pPr>
              <w:pStyle w:val="ListParagraph"/>
              <w:numPr>
                <w:ilvl w:val="0"/>
                <w:numId w:val="16"/>
              </w:numPr>
              <w:rPr>
                <w:rFonts w:ascii="Times New Roman" w:hAnsi="Times New Roman"/>
                <w:bCs/>
                <w:sz w:val="24"/>
                <w:szCs w:val="24"/>
                <w:lang w:val="ro-RO"/>
              </w:rPr>
            </w:pPr>
            <w:r>
              <w:rPr>
                <w:rFonts w:ascii="Times New Roman" w:eastAsia="MS Mincho" w:hAnsi="Times New Roman"/>
                <w:sz w:val="24"/>
                <w:szCs w:val="24"/>
                <w:lang w:val="ro-MO"/>
              </w:rPr>
              <w:t>Depozitează piesele finite/remite semifabricatele</w:t>
            </w:r>
            <w:r w:rsidRPr="00795283">
              <w:rPr>
                <w:rFonts w:ascii="Times New Roman" w:eastAsia="MS Mincho" w:hAnsi="Times New Roman"/>
                <w:sz w:val="24"/>
                <w:szCs w:val="24"/>
                <w:lang w:val="ro-MO"/>
              </w:rPr>
              <w:t xml:space="preserve"> sudate</w:t>
            </w:r>
            <w:r w:rsidR="006E326C">
              <w:rPr>
                <w:rFonts w:ascii="Times New Roman" w:eastAsia="MS Mincho" w:hAnsi="Times New Roman"/>
                <w:sz w:val="24"/>
                <w:szCs w:val="24"/>
                <w:lang w:val="ro-MO"/>
              </w:rPr>
              <w:t>.</w:t>
            </w:r>
          </w:p>
        </w:tc>
        <w:tc>
          <w:tcPr>
            <w:tcW w:w="5126" w:type="dxa"/>
            <w:tcBorders>
              <w:top w:val="single" w:sz="4" w:space="0" w:color="auto"/>
              <w:left w:val="single" w:sz="4" w:space="0" w:color="auto"/>
              <w:bottom w:val="single" w:sz="4" w:space="0" w:color="auto"/>
              <w:right w:val="single" w:sz="4" w:space="0" w:color="auto"/>
            </w:tcBorders>
          </w:tcPr>
          <w:p w:rsidR="003E7CC2" w:rsidRPr="003E7CC2" w:rsidRDefault="003E7CC2" w:rsidP="00BA4201">
            <w:pPr>
              <w:pStyle w:val="ListParagraph"/>
              <w:numPr>
                <w:ilvl w:val="0"/>
                <w:numId w:val="17"/>
              </w:numPr>
              <w:spacing w:after="0"/>
              <w:rPr>
                <w:rFonts w:ascii="Times New Roman" w:hAnsi="Times New Roman"/>
                <w:bCs/>
                <w:sz w:val="24"/>
                <w:szCs w:val="24"/>
                <w:lang w:val="ro-RO"/>
              </w:rPr>
            </w:pPr>
            <w:r w:rsidRPr="003E7CC2">
              <w:rPr>
                <w:rFonts w:ascii="Times New Roman" w:hAnsi="Times New Roman"/>
                <w:sz w:val="24"/>
                <w:szCs w:val="24"/>
                <w:lang w:val="ro-MO"/>
              </w:rPr>
              <w:t>Norme de securitate și sănătate în muncă;</w:t>
            </w:r>
          </w:p>
          <w:p w:rsidR="003E7CC2" w:rsidRPr="003E7CC2" w:rsidRDefault="003E7CC2" w:rsidP="00BA4201">
            <w:pPr>
              <w:pStyle w:val="ListParagraph"/>
              <w:numPr>
                <w:ilvl w:val="0"/>
                <w:numId w:val="17"/>
              </w:numPr>
              <w:spacing w:after="0"/>
              <w:rPr>
                <w:rFonts w:ascii="Times New Roman" w:hAnsi="Times New Roman"/>
                <w:bCs/>
                <w:sz w:val="24"/>
                <w:szCs w:val="24"/>
                <w:lang w:val="ro-RO"/>
              </w:rPr>
            </w:pPr>
            <w:r w:rsidRPr="003E7CC2">
              <w:rPr>
                <w:rFonts w:ascii="Times New Roman" w:hAnsi="Times New Roman"/>
                <w:sz w:val="24"/>
                <w:szCs w:val="24"/>
                <w:lang w:val="ro-MO"/>
              </w:rPr>
              <w:t>Procedee de transport și manupulare a utilajelor de tăiere/sudare, materialelor, semifabricatelor și pieselor sudate;</w:t>
            </w:r>
          </w:p>
          <w:p w:rsidR="003E7CC2" w:rsidRPr="003E7CC2" w:rsidRDefault="003E7CC2" w:rsidP="00BA4201">
            <w:pPr>
              <w:pStyle w:val="ListParagraph"/>
              <w:numPr>
                <w:ilvl w:val="0"/>
                <w:numId w:val="17"/>
              </w:numPr>
              <w:spacing w:after="0"/>
              <w:rPr>
                <w:rFonts w:ascii="Times New Roman" w:hAnsi="Times New Roman"/>
                <w:bCs/>
                <w:sz w:val="24"/>
                <w:szCs w:val="24"/>
                <w:lang w:val="ro-RO"/>
              </w:rPr>
            </w:pPr>
            <w:r w:rsidRPr="003E7CC2">
              <w:rPr>
                <w:rFonts w:ascii="Times New Roman" w:hAnsi="Times New Roman"/>
                <w:sz w:val="24"/>
                <w:szCs w:val="24"/>
                <w:lang w:val="ro-MO"/>
              </w:rPr>
              <w:t>Mijloace de transport adaptate la forma,</w:t>
            </w:r>
            <w:r w:rsidR="00CE07E0">
              <w:rPr>
                <w:rFonts w:ascii="Times New Roman" w:hAnsi="Times New Roman"/>
                <w:sz w:val="24"/>
                <w:szCs w:val="24"/>
                <w:lang w:val="ro-MO"/>
              </w:rPr>
              <w:t xml:space="preserve"> dimensiunea și gabaritul încăr</w:t>
            </w:r>
            <w:r w:rsidRPr="003E7CC2">
              <w:rPr>
                <w:rFonts w:ascii="Times New Roman" w:hAnsi="Times New Roman"/>
                <w:sz w:val="24"/>
                <w:szCs w:val="24"/>
                <w:lang w:val="ro-MO"/>
              </w:rPr>
              <w:t>căturii;</w:t>
            </w:r>
          </w:p>
          <w:p w:rsidR="001B7DA7" w:rsidRPr="00C4170A" w:rsidRDefault="003E7CC2" w:rsidP="00BA4201">
            <w:pPr>
              <w:pStyle w:val="ListParagraph"/>
              <w:numPr>
                <w:ilvl w:val="0"/>
                <w:numId w:val="17"/>
              </w:numPr>
              <w:spacing w:after="0"/>
              <w:ind w:left="357" w:hanging="357"/>
              <w:rPr>
                <w:rFonts w:ascii="Times New Roman" w:hAnsi="Times New Roman"/>
                <w:bCs/>
                <w:sz w:val="24"/>
                <w:szCs w:val="24"/>
                <w:lang w:val="ro-RO"/>
              </w:rPr>
            </w:pPr>
            <w:r w:rsidRPr="006D1DDD">
              <w:rPr>
                <w:rFonts w:ascii="Times New Roman" w:hAnsi="Times New Roman"/>
                <w:sz w:val="24"/>
                <w:szCs w:val="24"/>
                <w:lang w:val="ro-MO"/>
              </w:rPr>
              <w:t>Metode de transportare a utilajelor, materialelor, semifabricatelor și pieselor sudat</w:t>
            </w:r>
            <w:r w:rsidR="00CE07E0">
              <w:rPr>
                <w:rFonts w:ascii="Times New Roman" w:hAnsi="Times New Roman"/>
                <w:sz w:val="24"/>
                <w:szCs w:val="24"/>
                <w:lang w:val="ro-MO"/>
              </w:rPr>
              <w:t>e la locul de lucru sau depozit</w:t>
            </w:r>
            <w:r w:rsidRPr="006D1DDD">
              <w:rPr>
                <w:rFonts w:ascii="Times New Roman" w:hAnsi="Times New Roman"/>
                <w:sz w:val="24"/>
                <w:szCs w:val="24"/>
                <w:lang w:val="ro-MO"/>
              </w:rPr>
              <w:t>, în conformitate cu traseele special  marcate;</w:t>
            </w:r>
          </w:p>
          <w:p w:rsidR="00C4170A" w:rsidRPr="00C40F1E" w:rsidRDefault="00C4170A" w:rsidP="00BA4201">
            <w:pPr>
              <w:pStyle w:val="ListParagraph"/>
              <w:numPr>
                <w:ilvl w:val="0"/>
                <w:numId w:val="17"/>
              </w:numPr>
              <w:spacing w:after="0"/>
              <w:ind w:left="357" w:hanging="357"/>
              <w:rPr>
                <w:rFonts w:ascii="Times New Roman" w:hAnsi="Times New Roman"/>
                <w:bCs/>
                <w:sz w:val="24"/>
                <w:szCs w:val="24"/>
                <w:lang w:val="ro-RO"/>
              </w:rPr>
            </w:pPr>
            <w:r>
              <w:rPr>
                <w:rFonts w:ascii="Times New Roman" w:hAnsi="Times New Roman"/>
                <w:sz w:val="24"/>
                <w:szCs w:val="24"/>
                <w:lang w:val="ro-MO"/>
              </w:rPr>
              <w:t>Depozitarea materialelor, utilajului, semifabricatelor și pieselor sudate în locuri special amenajate conform documentației</w:t>
            </w:r>
            <w:r w:rsidR="000274C4">
              <w:rPr>
                <w:rFonts w:ascii="Times New Roman" w:hAnsi="Times New Roman"/>
                <w:sz w:val="24"/>
                <w:szCs w:val="24"/>
                <w:lang w:val="ro-MO"/>
              </w:rPr>
              <w:t xml:space="preserve"> tehnice.</w:t>
            </w:r>
          </w:p>
        </w:tc>
      </w:tr>
    </w:tbl>
    <w:p w:rsidR="00C67DAE" w:rsidRDefault="00C67DAE" w:rsidP="00C67DAE">
      <w:pPr>
        <w:spacing w:after="120"/>
        <w:rPr>
          <w:bCs/>
          <w:lang w:val="ro-RO"/>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1B7DA7" w:rsidRPr="00AF70D4">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1B7DA7" w:rsidRPr="00130D43" w:rsidRDefault="001B7DA7" w:rsidP="00130D43">
            <w:pPr>
              <w:pStyle w:val="Default"/>
              <w:spacing w:line="256" w:lineRule="auto"/>
              <w:jc w:val="center"/>
              <w:rPr>
                <w:rFonts w:ascii="Times New Roman" w:hAnsi="Times New Roman" w:cs="Times New Roman"/>
                <w:lang w:val="ro-RO"/>
              </w:rPr>
            </w:pPr>
            <w:r w:rsidRPr="00D72F49">
              <w:rPr>
                <w:rFonts w:ascii="Times New Roman" w:hAnsi="Times New Roman" w:cs="Times New Roman"/>
                <w:b/>
                <w:bCs/>
                <w:lang w:val="ro-RO"/>
              </w:rPr>
              <w:t>Metode de evaluare</w:t>
            </w:r>
          </w:p>
        </w:tc>
      </w:tr>
      <w:tr w:rsidR="001B7DA7" w:rsidRPr="00130D43">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1B7DA7" w:rsidRPr="00130D43" w:rsidRDefault="00130D43" w:rsidP="00130D43">
            <w:pPr>
              <w:jc w:val="center"/>
              <w:rPr>
                <w:bCs/>
                <w:lang w:val="ro-RO"/>
              </w:rPr>
            </w:pPr>
            <w:r>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1B7DA7" w:rsidRPr="00130D43" w:rsidRDefault="00130D43" w:rsidP="00130D43">
            <w:pPr>
              <w:jc w:val="center"/>
              <w:rPr>
                <w:bCs/>
                <w:lang w:val="ro-RO"/>
              </w:rPr>
            </w:pPr>
            <w:r>
              <w:rPr>
                <w:lang w:val="ro-RO"/>
              </w:rPr>
              <w:t>Cunoștințe</w:t>
            </w:r>
          </w:p>
        </w:tc>
      </w:tr>
      <w:tr w:rsidR="001B7DA7" w:rsidRPr="001B7DA7">
        <w:trPr>
          <w:trHeight w:val="260"/>
          <w:jc w:val="center"/>
        </w:trPr>
        <w:tc>
          <w:tcPr>
            <w:tcW w:w="5130" w:type="dxa"/>
            <w:tcBorders>
              <w:top w:val="single" w:sz="4" w:space="0" w:color="auto"/>
              <w:left w:val="single" w:sz="4" w:space="0" w:color="auto"/>
              <w:bottom w:val="single" w:sz="4" w:space="0" w:color="auto"/>
              <w:right w:val="single" w:sz="4" w:space="0" w:color="auto"/>
            </w:tcBorders>
          </w:tcPr>
          <w:p w:rsidR="00CD40CF" w:rsidRDefault="002E5745" w:rsidP="00130D43">
            <w:pPr>
              <w:pStyle w:val="Default"/>
              <w:spacing w:line="256" w:lineRule="auto"/>
              <w:jc w:val="both"/>
              <w:rPr>
                <w:rFonts w:ascii="Times New Roman" w:hAnsi="Times New Roman" w:cs="Times New Roman"/>
                <w:color w:val="auto"/>
                <w:lang w:val="ro-MO"/>
              </w:rPr>
            </w:pPr>
            <w:r>
              <w:rPr>
                <w:rFonts w:ascii="Times New Roman" w:hAnsi="Times New Roman" w:cs="Times New Roman"/>
                <w:color w:val="auto"/>
                <w:lang w:val="ro-MO"/>
              </w:rPr>
              <w:t>Observarea directă a activităților</w:t>
            </w:r>
          </w:p>
          <w:p w:rsidR="00CD40CF" w:rsidRDefault="00CD40CF" w:rsidP="00130D43">
            <w:pPr>
              <w:pStyle w:val="Default"/>
              <w:spacing w:line="256" w:lineRule="auto"/>
              <w:jc w:val="both"/>
              <w:rPr>
                <w:rFonts w:ascii="Times New Roman" w:hAnsi="Times New Roman" w:cs="Times New Roman"/>
                <w:color w:val="auto"/>
                <w:lang w:val="ro-MO"/>
              </w:rPr>
            </w:pPr>
            <w:r>
              <w:rPr>
                <w:rFonts w:ascii="Times New Roman" w:hAnsi="Times New Roman" w:cs="Times New Roman"/>
                <w:color w:val="auto"/>
                <w:lang w:val="ro-MO"/>
              </w:rPr>
              <w:t>Portofoliu</w:t>
            </w:r>
          </w:p>
          <w:p w:rsidR="002E5745" w:rsidRDefault="00CD40CF" w:rsidP="00130D43">
            <w:pPr>
              <w:pStyle w:val="Default"/>
              <w:spacing w:line="256" w:lineRule="auto"/>
              <w:jc w:val="both"/>
              <w:rPr>
                <w:rFonts w:ascii="Times New Roman" w:hAnsi="Times New Roman" w:cs="Times New Roman"/>
                <w:color w:val="auto"/>
                <w:lang w:val="ro-MO"/>
              </w:rPr>
            </w:pPr>
            <w:r>
              <w:rPr>
                <w:rFonts w:ascii="Times New Roman" w:hAnsi="Times New Roman" w:cs="Times New Roman"/>
                <w:color w:val="auto"/>
                <w:lang w:val="ro-MO"/>
              </w:rPr>
              <w:t>Proiect</w:t>
            </w:r>
          </w:p>
          <w:p w:rsidR="00CB3D0A" w:rsidRPr="00CD40CF" w:rsidRDefault="002E5745" w:rsidP="00130D43">
            <w:pPr>
              <w:pStyle w:val="Default"/>
              <w:spacing w:line="256" w:lineRule="auto"/>
              <w:jc w:val="both"/>
              <w:rPr>
                <w:rFonts w:ascii="Times New Roman" w:hAnsi="Times New Roman" w:cs="Times New Roman"/>
                <w:color w:val="auto"/>
                <w:lang w:val="ro-MO"/>
              </w:rPr>
            </w:pPr>
            <w:r w:rsidRPr="00BB64A5">
              <w:rPr>
                <w:rFonts w:ascii="Times New Roman" w:hAnsi="Times New Roman" w:cs="Times New Roman"/>
                <w:color w:val="auto"/>
                <w:lang w:val="ro-MO"/>
              </w:rPr>
              <w:t>Rapoarte de calitate asupra procesului şi/sau produselor realizate de către candidaţi, din partea colaboratorilor/superiorilor ierarhici</w:t>
            </w:r>
          </w:p>
        </w:tc>
        <w:tc>
          <w:tcPr>
            <w:tcW w:w="5094" w:type="dxa"/>
            <w:tcBorders>
              <w:top w:val="single" w:sz="4" w:space="0" w:color="auto"/>
              <w:left w:val="single" w:sz="4" w:space="0" w:color="auto"/>
              <w:bottom w:val="single" w:sz="4" w:space="0" w:color="auto"/>
              <w:right w:val="single" w:sz="4" w:space="0" w:color="auto"/>
            </w:tcBorders>
          </w:tcPr>
          <w:p w:rsidR="001B7DA7" w:rsidRDefault="00CB3D0A" w:rsidP="00130D43">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Test scris</w:t>
            </w:r>
          </w:p>
          <w:p w:rsidR="00CD40CF" w:rsidRDefault="00CB3D0A" w:rsidP="00130D43">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Chestionare orală</w:t>
            </w:r>
          </w:p>
          <w:p w:rsidR="00CD40CF" w:rsidRDefault="00CD40CF" w:rsidP="00130D43">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Studiu de caz</w:t>
            </w:r>
          </w:p>
          <w:p w:rsidR="00CD40CF" w:rsidRDefault="00CD40CF" w:rsidP="00130D43">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p w:rsidR="00CB3D0A" w:rsidRPr="00CE7B54" w:rsidRDefault="00CD40CF" w:rsidP="00130D43">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Proiect</w:t>
            </w:r>
          </w:p>
        </w:tc>
      </w:tr>
    </w:tbl>
    <w:p w:rsidR="00350ED2" w:rsidRDefault="00350ED2" w:rsidP="009644B0">
      <w:pPr>
        <w:rPr>
          <w:b/>
          <w:lang w:val="ro-RO"/>
        </w:rPr>
      </w:pPr>
      <w:r w:rsidRPr="00D72F49">
        <w:rPr>
          <w:b/>
          <w:bCs/>
          <w:lang w:val="ro-RO"/>
        </w:rPr>
        <w:br w:type="page"/>
      </w:r>
      <w:r w:rsidRPr="00FC24FD">
        <w:rPr>
          <w:bCs/>
          <w:sz w:val="23"/>
          <w:szCs w:val="23"/>
          <w:lang w:val="ro-RO"/>
        </w:rPr>
        <w:lastRenderedPageBreak/>
        <w:t>Competenţa profesională:</w:t>
      </w:r>
      <w:r w:rsidRPr="00D72F49">
        <w:rPr>
          <w:b/>
          <w:bCs/>
          <w:lang w:val="ro-RO"/>
        </w:rPr>
        <w:t xml:space="preserve"> </w:t>
      </w:r>
      <w:r w:rsidR="008B7498" w:rsidRPr="008B7498">
        <w:rPr>
          <w:b/>
          <w:lang w:val="ro-MO"/>
        </w:rPr>
        <w:t>Efectuarea mentenanței utilajelor și instrumentelor de tăiere/sudare</w:t>
      </w:r>
    </w:p>
    <w:p w:rsidR="009644B0" w:rsidRPr="00D72F49" w:rsidRDefault="009644B0" w:rsidP="009644B0">
      <w:pPr>
        <w:rPr>
          <w:lang w:val="ro-RO"/>
        </w:rPr>
      </w:pPr>
    </w:p>
    <w:p w:rsidR="00350ED2" w:rsidRPr="00D72F49" w:rsidRDefault="00A75953" w:rsidP="00350ED2">
      <w:pPr>
        <w:pStyle w:val="Default"/>
        <w:rPr>
          <w:rFonts w:ascii="Times New Roman" w:hAnsi="Times New Roman" w:cs="Times New Roman"/>
          <w:lang w:val="ro-RO"/>
        </w:rPr>
      </w:pPr>
      <w:r>
        <w:rPr>
          <w:rFonts w:ascii="Times New Roman" w:hAnsi="Times New Roman" w:cs="Times New Roman"/>
          <w:bCs/>
          <w:lang w:val="ro-RO"/>
        </w:rPr>
        <w:t xml:space="preserve">Cod: </w:t>
      </w:r>
      <w:r w:rsidRPr="00534201">
        <w:rPr>
          <w:rFonts w:ascii="Times New Roman" w:hAnsi="Times New Roman" w:cs="Times New Roman"/>
          <w:b/>
          <w:bCs/>
          <w:lang w:val="ro-RO"/>
        </w:rPr>
        <w:t>CS11</w:t>
      </w:r>
    </w:p>
    <w:p w:rsidR="00350ED2" w:rsidRPr="00534201" w:rsidRDefault="00534201" w:rsidP="00350ED2">
      <w:pPr>
        <w:pStyle w:val="Default"/>
        <w:rPr>
          <w:rFonts w:ascii="Times New Roman" w:hAnsi="Times New Roman" w:cs="Times New Roman"/>
          <w:b/>
          <w:lang w:val="ro-RO"/>
        </w:rPr>
      </w:pPr>
      <w:r>
        <w:rPr>
          <w:rFonts w:ascii="Times New Roman" w:hAnsi="Times New Roman" w:cs="Times New Roman"/>
          <w:bCs/>
          <w:lang w:val="ro-RO"/>
        </w:rPr>
        <w:t xml:space="preserve">Nivel: </w:t>
      </w:r>
      <w:r>
        <w:rPr>
          <w:rFonts w:ascii="Times New Roman" w:hAnsi="Times New Roman" w:cs="Times New Roman"/>
          <w:b/>
          <w:bCs/>
          <w:lang w:val="ro-RO"/>
        </w:rPr>
        <w:t>3</w:t>
      </w:r>
    </w:p>
    <w:p w:rsidR="00350ED2" w:rsidRDefault="00A75953" w:rsidP="00A75953">
      <w:pPr>
        <w:spacing w:after="120"/>
        <w:rPr>
          <w:bCs/>
          <w:lang w:val="ro-RO"/>
        </w:rPr>
      </w:pPr>
      <w:r>
        <w:rPr>
          <w:bCs/>
          <w:lang w:val="ro-RO"/>
        </w:rPr>
        <w:t>Credite:</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6"/>
        <w:gridCol w:w="5128"/>
      </w:tblGrid>
      <w:tr w:rsidR="00A75953" w:rsidRPr="00D72F49">
        <w:trPr>
          <w:trHeight w:val="485"/>
          <w:jc w:val="center"/>
        </w:trPr>
        <w:tc>
          <w:tcPr>
            <w:tcW w:w="5112" w:type="dxa"/>
            <w:tcBorders>
              <w:top w:val="single" w:sz="4" w:space="0" w:color="auto"/>
              <w:left w:val="single" w:sz="4" w:space="0" w:color="auto"/>
              <w:bottom w:val="single" w:sz="4" w:space="0" w:color="auto"/>
              <w:right w:val="single" w:sz="4" w:space="0" w:color="auto"/>
            </w:tcBorders>
            <w:vAlign w:val="center"/>
          </w:tcPr>
          <w:p w:rsidR="00A75953" w:rsidRPr="00D72F49" w:rsidRDefault="00A75953" w:rsidP="00A81346">
            <w:pPr>
              <w:jc w:val="center"/>
              <w:rPr>
                <w:b/>
                <w:bCs/>
                <w:lang w:val="ro-RO"/>
              </w:rPr>
            </w:pPr>
            <w:r w:rsidRPr="00D72F49">
              <w:rPr>
                <w:b/>
                <w:bCs/>
                <w:lang w:val="ro-RO"/>
              </w:rPr>
              <w:t>Abilități</w:t>
            </w:r>
          </w:p>
        </w:tc>
        <w:tc>
          <w:tcPr>
            <w:tcW w:w="5143" w:type="dxa"/>
            <w:tcBorders>
              <w:top w:val="single" w:sz="4" w:space="0" w:color="auto"/>
              <w:left w:val="single" w:sz="4" w:space="0" w:color="auto"/>
              <w:bottom w:val="single" w:sz="4" w:space="0" w:color="auto"/>
              <w:right w:val="single" w:sz="4" w:space="0" w:color="auto"/>
            </w:tcBorders>
            <w:vAlign w:val="center"/>
          </w:tcPr>
          <w:p w:rsidR="00A75953" w:rsidRPr="00D72F49" w:rsidRDefault="00A75953" w:rsidP="00A81346">
            <w:pPr>
              <w:jc w:val="center"/>
              <w:rPr>
                <w:b/>
                <w:bCs/>
                <w:lang w:val="ro-RO"/>
              </w:rPr>
            </w:pPr>
            <w:r w:rsidRPr="00D72F49">
              <w:rPr>
                <w:b/>
                <w:bCs/>
                <w:lang w:val="ro-RO"/>
              </w:rPr>
              <w:t>Cunoștințe</w:t>
            </w:r>
          </w:p>
        </w:tc>
      </w:tr>
      <w:tr w:rsidR="00A75953" w:rsidRPr="00193A08">
        <w:trPr>
          <w:trHeight w:val="5516"/>
          <w:jc w:val="center"/>
        </w:trPr>
        <w:tc>
          <w:tcPr>
            <w:tcW w:w="5112" w:type="dxa"/>
            <w:tcBorders>
              <w:top w:val="single" w:sz="4" w:space="0" w:color="auto"/>
              <w:left w:val="single" w:sz="4" w:space="0" w:color="auto"/>
              <w:bottom w:val="single" w:sz="4" w:space="0" w:color="auto"/>
              <w:right w:val="single" w:sz="4" w:space="0" w:color="auto"/>
            </w:tcBorders>
          </w:tcPr>
          <w:p w:rsidR="008B7498" w:rsidRPr="008B7498" w:rsidRDefault="008B7498" w:rsidP="008B7498">
            <w:pPr>
              <w:pStyle w:val="ListParagraph"/>
              <w:numPr>
                <w:ilvl w:val="0"/>
                <w:numId w:val="18"/>
              </w:numPr>
              <w:rPr>
                <w:rFonts w:ascii="Times New Roman" w:hAnsi="Times New Roman"/>
                <w:bCs/>
                <w:sz w:val="24"/>
                <w:szCs w:val="24"/>
                <w:lang w:val="ro-RO"/>
              </w:rPr>
            </w:pPr>
            <w:r>
              <w:rPr>
                <w:rFonts w:ascii="Times New Roman" w:eastAsia="MS Mincho" w:hAnsi="Times New Roman"/>
                <w:sz w:val="24"/>
                <w:szCs w:val="24"/>
                <w:lang w:val="ro-MO"/>
              </w:rPr>
              <w:t>Verifică integritatea</w:t>
            </w:r>
            <w:r w:rsidRPr="008B7498">
              <w:rPr>
                <w:rFonts w:ascii="Times New Roman" w:eastAsia="MS Mincho" w:hAnsi="Times New Roman"/>
                <w:sz w:val="24"/>
                <w:szCs w:val="24"/>
                <w:lang w:val="ro-MO"/>
              </w:rPr>
              <w:t xml:space="preserve"> utilajelor, izolatoar</w:t>
            </w:r>
            <w:r w:rsidR="002E5745">
              <w:rPr>
                <w:rFonts w:ascii="Times New Roman" w:eastAsia="MS Mincho" w:hAnsi="Times New Roman"/>
                <w:sz w:val="24"/>
                <w:szCs w:val="24"/>
                <w:lang w:val="ro-MO"/>
              </w:rPr>
              <w:t xml:space="preserve">elor, cablurilor, furtunurilor și </w:t>
            </w:r>
            <w:r w:rsidRPr="008B7498">
              <w:rPr>
                <w:rFonts w:ascii="Times New Roman" w:eastAsia="MS Mincho" w:hAnsi="Times New Roman"/>
                <w:sz w:val="24"/>
                <w:szCs w:val="24"/>
                <w:lang w:val="ro-MO"/>
              </w:rPr>
              <w:t>accesoriilor</w:t>
            </w:r>
            <w:r w:rsidR="002E5745">
              <w:rPr>
                <w:rFonts w:ascii="Times New Roman" w:eastAsia="MS Mincho" w:hAnsi="Times New Roman"/>
                <w:sz w:val="24"/>
                <w:szCs w:val="24"/>
                <w:lang w:val="ro-MO"/>
              </w:rPr>
              <w:t>;</w:t>
            </w:r>
          </w:p>
          <w:p w:rsidR="008B7498" w:rsidRPr="008B7498" w:rsidRDefault="002E5745" w:rsidP="008B7498">
            <w:pPr>
              <w:pStyle w:val="ListParagraph"/>
              <w:numPr>
                <w:ilvl w:val="0"/>
                <w:numId w:val="18"/>
              </w:numPr>
              <w:rPr>
                <w:rFonts w:ascii="Times New Roman" w:hAnsi="Times New Roman"/>
                <w:bCs/>
                <w:sz w:val="24"/>
                <w:szCs w:val="24"/>
                <w:lang w:val="ro-RO"/>
              </w:rPr>
            </w:pPr>
            <w:r>
              <w:rPr>
                <w:rFonts w:ascii="Times New Roman" w:eastAsia="MS Mincho" w:hAnsi="Times New Roman"/>
                <w:sz w:val="24"/>
                <w:szCs w:val="24"/>
                <w:lang w:val="ro-MO"/>
              </w:rPr>
              <w:t>Înlocuiește părțile</w:t>
            </w:r>
            <w:r w:rsidR="008B7498" w:rsidRPr="008B7498">
              <w:rPr>
                <w:rFonts w:ascii="Times New Roman" w:eastAsia="MS Mincho" w:hAnsi="Times New Roman"/>
                <w:sz w:val="24"/>
                <w:szCs w:val="24"/>
                <w:lang w:val="ro-MO"/>
              </w:rPr>
              <w:t xml:space="preserve"> deteriorate ale utilajelor de tăiere/sudare</w:t>
            </w:r>
            <w:r>
              <w:rPr>
                <w:rFonts w:ascii="Times New Roman" w:eastAsia="MS Mincho" w:hAnsi="Times New Roman"/>
                <w:sz w:val="24"/>
                <w:szCs w:val="24"/>
                <w:lang w:val="ro-MO"/>
              </w:rPr>
              <w:t>;</w:t>
            </w:r>
          </w:p>
          <w:p w:rsidR="008B7498" w:rsidRPr="008B7498" w:rsidRDefault="008B7498" w:rsidP="008B7498">
            <w:pPr>
              <w:pStyle w:val="ListParagraph"/>
              <w:numPr>
                <w:ilvl w:val="0"/>
                <w:numId w:val="18"/>
              </w:numPr>
              <w:rPr>
                <w:rFonts w:ascii="Times New Roman" w:hAnsi="Times New Roman"/>
                <w:bCs/>
                <w:sz w:val="24"/>
                <w:szCs w:val="24"/>
                <w:lang w:val="ro-RO"/>
              </w:rPr>
            </w:pPr>
            <w:r w:rsidRPr="008B7498">
              <w:rPr>
                <w:rFonts w:ascii="Times New Roman" w:eastAsia="MS Mincho" w:hAnsi="Times New Roman"/>
                <w:sz w:val="24"/>
                <w:szCs w:val="24"/>
                <w:lang w:val="ro-MO"/>
              </w:rPr>
              <w:t>E</w:t>
            </w:r>
            <w:r w:rsidR="002E5745">
              <w:rPr>
                <w:rFonts w:ascii="Times New Roman" w:eastAsia="MS Mincho" w:hAnsi="Times New Roman"/>
                <w:sz w:val="24"/>
                <w:szCs w:val="24"/>
                <w:lang w:val="ro-MO"/>
              </w:rPr>
              <w:t>fectuează reparații</w:t>
            </w:r>
            <w:r w:rsidRPr="008B7498">
              <w:rPr>
                <w:rFonts w:ascii="Times New Roman" w:eastAsia="MS Mincho" w:hAnsi="Times New Roman"/>
                <w:sz w:val="24"/>
                <w:szCs w:val="24"/>
                <w:lang w:val="ro-MO"/>
              </w:rPr>
              <w:t xml:space="preserve"> minore</w:t>
            </w:r>
            <w:r w:rsidR="002E5745">
              <w:rPr>
                <w:rFonts w:ascii="Times New Roman" w:eastAsia="MS Mincho" w:hAnsi="Times New Roman"/>
                <w:sz w:val="24"/>
                <w:szCs w:val="24"/>
                <w:lang w:val="ro-MO"/>
              </w:rPr>
              <w:t>;</w:t>
            </w:r>
          </w:p>
          <w:p w:rsidR="008B7498" w:rsidRPr="008B7498" w:rsidRDefault="003C094B" w:rsidP="008B7498">
            <w:pPr>
              <w:pStyle w:val="ListParagraph"/>
              <w:numPr>
                <w:ilvl w:val="0"/>
                <w:numId w:val="18"/>
              </w:numPr>
              <w:rPr>
                <w:rFonts w:ascii="Times New Roman" w:hAnsi="Times New Roman"/>
                <w:bCs/>
                <w:sz w:val="24"/>
                <w:szCs w:val="24"/>
                <w:lang w:val="ro-RO"/>
              </w:rPr>
            </w:pPr>
            <w:r>
              <w:rPr>
                <w:rFonts w:ascii="Times New Roman" w:eastAsia="MS Mincho" w:hAnsi="Times New Roman"/>
                <w:sz w:val="24"/>
                <w:szCs w:val="24"/>
                <w:lang w:val="ro-MO"/>
              </w:rPr>
              <w:t>Protejează utilajul</w:t>
            </w:r>
            <w:r w:rsidR="008B7498" w:rsidRPr="008B7498">
              <w:rPr>
                <w:rFonts w:ascii="Times New Roman" w:eastAsia="MS Mincho" w:hAnsi="Times New Roman"/>
                <w:sz w:val="24"/>
                <w:szCs w:val="24"/>
                <w:lang w:val="ro-MO"/>
              </w:rPr>
              <w:t xml:space="preserve"> de tăiere/sudare de influența factorilor externi</w:t>
            </w:r>
            <w:r>
              <w:rPr>
                <w:rFonts w:ascii="Times New Roman" w:eastAsia="MS Mincho" w:hAnsi="Times New Roman"/>
                <w:sz w:val="24"/>
                <w:szCs w:val="24"/>
                <w:lang w:val="ro-MO"/>
              </w:rPr>
              <w:t>;</w:t>
            </w:r>
          </w:p>
          <w:p w:rsidR="008B7498" w:rsidRPr="008B7498" w:rsidRDefault="003C094B" w:rsidP="008B7498">
            <w:pPr>
              <w:pStyle w:val="ListParagraph"/>
              <w:numPr>
                <w:ilvl w:val="0"/>
                <w:numId w:val="18"/>
              </w:numPr>
              <w:rPr>
                <w:rFonts w:ascii="Times New Roman" w:hAnsi="Times New Roman"/>
                <w:bCs/>
                <w:sz w:val="24"/>
                <w:szCs w:val="24"/>
                <w:lang w:val="ro-RO"/>
              </w:rPr>
            </w:pPr>
            <w:r>
              <w:rPr>
                <w:rFonts w:ascii="Times New Roman" w:eastAsia="MS Mincho" w:hAnsi="Times New Roman"/>
                <w:sz w:val="24"/>
                <w:szCs w:val="24"/>
                <w:lang w:val="ro-MO"/>
              </w:rPr>
              <w:t>Stochează utilajul</w:t>
            </w:r>
            <w:r w:rsidR="008B7498" w:rsidRPr="008B7498">
              <w:rPr>
                <w:rFonts w:ascii="Times New Roman" w:eastAsia="MS Mincho" w:hAnsi="Times New Roman"/>
                <w:sz w:val="24"/>
                <w:szCs w:val="24"/>
                <w:lang w:val="ro-MO"/>
              </w:rPr>
              <w:t xml:space="preserve"> de tăiere/sudare, cu pericol sporit, în locuri speciale de păstrare</w:t>
            </w:r>
            <w:r>
              <w:rPr>
                <w:rFonts w:ascii="Times New Roman" w:eastAsia="MS Mincho" w:hAnsi="Times New Roman"/>
                <w:sz w:val="24"/>
                <w:szCs w:val="24"/>
                <w:lang w:val="ro-MO"/>
              </w:rPr>
              <w:t>;</w:t>
            </w:r>
          </w:p>
          <w:p w:rsidR="00A75953" w:rsidRPr="009644B0" w:rsidRDefault="003C094B" w:rsidP="008B7498">
            <w:pPr>
              <w:pStyle w:val="ListParagraph"/>
              <w:numPr>
                <w:ilvl w:val="0"/>
                <w:numId w:val="18"/>
              </w:numPr>
              <w:rPr>
                <w:rFonts w:ascii="Times New Roman" w:hAnsi="Times New Roman"/>
                <w:bCs/>
                <w:sz w:val="24"/>
                <w:szCs w:val="24"/>
                <w:lang w:val="ro-RO"/>
              </w:rPr>
            </w:pPr>
            <w:r>
              <w:rPr>
                <w:rFonts w:ascii="Times New Roman" w:eastAsia="MS Mincho" w:hAnsi="Times New Roman"/>
                <w:sz w:val="24"/>
                <w:szCs w:val="24"/>
                <w:lang w:val="ro-MO"/>
              </w:rPr>
              <w:t>Schimbă consumabilele (ex.:</w:t>
            </w:r>
            <w:r w:rsidR="008B7498" w:rsidRPr="00486417">
              <w:rPr>
                <w:rFonts w:ascii="Times New Roman" w:eastAsia="MS Mincho" w:hAnsi="Times New Roman"/>
                <w:sz w:val="24"/>
                <w:szCs w:val="24"/>
                <w:lang w:val="ro-MO"/>
              </w:rPr>
              <w:t xml:space="preserve"> duză, izolator standard, lentile de gaze etc.)</w:t>
            </w:r>
            <w:r>
              <w:rPr>
                <w:rFonts w:ascii="Times New Roman" w:eastAsia="MS Mincho" w:hAnsi="Times New Roman"/>
                <w:sz w:val="24"/>
                <w:szCs w:val="24"/>
                <w:lang w:val="ro-MO"/>
              </w:rPr>
              <w:t>.</w:t>
            </w:r>
          </w:p>
        </w:tc>
        <w:tc>
          <w:tcPr>
            <w:tcW w:w="5143" w:type="dxa"/>
            <w:tcBorders>
              <w:top w:val="single" w:sz="4" w:space="0" w:color="auto"/>
              <w:left w:val="single" w:sz="4" w:space="0" w:color="auto"/>
              <w:bottom w:val="single" w:sz="4" w:space="0" w:color="auto"/>
              <w:right w:val="single" w:sz="4" w:space="0" w:color="auto"/>
            </w:tcBorders>
          </w:tcPr>
          <w:p w:rsidR="008B7498" w:rsidRPr="00F7383B" w:rsidRDefault="008B7498" w:rsidP="008B7498">
            <w:pPr>
              <w:pStyle w:val="ListParagraph"/>
              <w:numPr>
                <w:ilvl w:val="0"/>
                <w:numId w:val="19"/>
              </w:numPr>
              <w:jc w:val="both"/>
              <w:rPr>
                <w:rFonts w:ascii="Times New Roman" w:eastAsia="Times New Roman" w:hAnsi="Times New Roman"/>
                <w:sz w:val="24"/>
                <w:lang w:val="ro-MO" w:eastAsia="ru-RU"/>
              </w:rPr>
            </w:pPr>
            <w:r w:rsidRPr="00F7383B">
              <w:rPr>
                <w:rFonts w:ascii="Times New Roman" w:hAnsi="Times New Roman"/>
                <w:sz w:val="24"/>
                <w:lang w:val="ro-MO"/>
              </w:rPr>
              <w:t>Norme de securitate şi sănătate în muncă;</w:t>
            </w:r>
          </w:p>
          <w:p w:rsidR="008B7498" w:rsidRPr="008B7498" w:rsidRDefault="008B7498" w:rsidP="008B7498">
            <w:pPr>
              <w:pStyle w:val="ListParagraph"/>
              <w:numPr>
                <w:ilvl w:val="0"/>
                <w:numId w:val="19"/>
              </w:numPr>
              <w:jc w:val="both"/>
              <w:rPr>
                <w:rFonts w:eastAsia="Times New Roman"/>
                <w:lang w:val="ro-MO" w:eastAsia="ru-RU"/>
              </w:rPr>
            </w:pPr>
            <w:r w:rsidRPr="008B7498">
              <w:rPr>
                <w:rFonts w:ascii="Times New Roman" w:hAnsi="Times New Roman"/>
                <w:sz w:val="24"/>
                <w:szCs w:val="24"/>
                <w:lang w:val="ro-MO"/>
              </w:rPr>
              <w:t>Tipuri de mecanisme şi principiile de funcţionarea a</w:t>
            </w:r>
            <w:r w:rsidR="00F7383B">
              <w:rPr>
                <w:rFonts w:ascii="Times New Roman" w:hAnsi="Times New Roman"/>
                <w:sz w:val="24"/>
                <w:szCs w:val="24"/>
                <w:lang w:val="ro-MO"/>
              </w:rPr>
              <w:t>le</w:t>
            </w:r>
            <w:r w:rsidRPr="008B7498">
              <w:rPr>
                <w:rFonts w:ascii="Times New Roman" w:hAnsi="Times New Roman"/>
                <w:sz w:val="24"/>
                <w:szCs w:val="24"/>
                <w:lang w:val="ro-MO"/>
              </w:rPr>
              <w:t xml:space="preserve"> acestora;</w:t>
            </w:r>
          </w:p>
          <w:p w:rsidR="008B7498" w:rsidRPr="008B7498" w:rsidRDefault="008B7498" w:rsidP="008B7498">
            <w:pPr>
              <w:pStyle w:val="ListParagraph"/>
              <w:numPr>
                <w:ilvl w:val="0"/>
                <w:numId w:val="19"/>
              </w:numPr>
              <w:jc w:val="both"/>
              <w:rPr>
                <w:rFonts w:eastAsia="Times New Roman"/>
                <w:lang w:val="ro-MO" w:eastAsia="ru-RU"/>
              </w:rPr>
            </w:pPr>
            <w:r w:rsidRPr="008B7498">
              <w:rPr>
                <w:rFonts w:ascii="Times New Roman" w:hAnsi="Times New Roman"/>
                <w:bCs/>
                <w:sz w:val="24"/>
                <w:szCs w:val="24"/>
                <w:lang w:val="ro-MO"/>
              </w:rPr>
              <w:t>U</w:t>
            </w:r>
            <w:r w:rsidRPr="008B7498">
              <w:rPr>
                <w:rFonts w:ascii="Times New Roman" w:hAnsi="Times New Roman"/>
                <w:sz w:val="24"/>
                <w:szCs w:val="24"/>
                <w:lang w:val="ro-MO"/>
              </w:rPr>
              <w:t>tilaje şi SDV-uri, caracteristicil</w:t>
            </w:r>
            <w:r w:rsidR="0086103B">
              <w:rPr>
                <w:rFonts w:ascii="Times New Roman" w:hAnsi="Times New Roman"/>
                <w:sz w:val="24"/>
                <w:szCs w:val="24"/>
                <w:lang w:val="ro-MO"/>
              </w:rPr>
              <w:t>e,</w:t>
            </w:r>
            <w:r w:rsidRPr="008B7498">
              <w:rPr>
                <w:rFonts w:ascii="Times New Roman" w:hAnsi="Times New Roman"/>
                <w:sz w:val="24"/>
                <w:szCs w:val="24"/>
                <w:lang w:val="ro-MO"/>
              </w:rPr>
              <w:t xml:space="preserve"> destinaţia</w:t>
            </w:r>
            <w:r w:rsidR="0086103B">
              <w:rPr>
                <w:rFonts w:ascii="Times New Roman" w:hAnsi="Times New Roman"/>
                <w:sz w:val="24"/>
                <w:szCs w:val="24"/>
                <w:lang w:val="ro-MO"/>
              </w:rPr>
              <w:t xml:space="preserve"> și principiul de lucru a</w:t>
            </w:r>
            <w:r w:rsidRPr="008B7498">
              <w:rPr>
                <w:rFonts w:ascii="Times New Roman" w:hAnsi="Times New Roman"/>
                <w:sz w:val="24"/>
                <w:szCs w:val="24"/>
                <w:lang w:val="ro-MO"/>
              </w:rPr>
              <w:t xml:space="preserve"> acestora;</w:t>
            </w:r>
          </w:p>
          <w:p w:rsidR="008B7498" w:rsidRPr="008B7498" w:rsidRDefault="008B7498" w:rsidP="008B7498">
            <w:pPr>
              <w:pStyle w:val="ListParagraph"/>
              <w:numPr>
                <w:ilvl w:val="0"/>
                <w:numId w:val="19"/>
              </w:numPr>
              <w:jc w:val="both"/>
              <w:rPr>
                <w:rFonts w:eastAsia="Times New Roman"/>
                <w:lang w:val="ro-MO" w:eastAsia="ru-RU"/>
              </w:rPr>
            </w:pPr>
            <w:r w:rsidRPr="008B7498">
              <w:rPr>
                <w:rFonts w:ascii="Times New Roman" w:hAnsi="Times New Roman"/>
                <w:sz w:val="24"/>
                <w:szCs w:val="24"/>
                <w:lang w:val="ro-MO"/>
              </w:rPr>
              <w:t>Metode de verificare și deservire a instrumentelor mecanice/electrice</w:t>
            </w:r>
            <w:r w:rsidR="0086103B">
              <w:rPr>
                <w:rFonts w:ascii="Times New Roman" w:hAnsi="Times New Roman"/>
                <w:sz w:val="24"/>
                <w:szCs w:val="24"/>
                <w:lang w:val="ro-MO"/>
              </w:rPr>
              <w:t xml:space="preserve"> și utilajului de tăiere/sudare conform planului de mentenanță</w:t>
            </w:r>
            <w:r w:rsidRPr="008B7498">
              <w:rPr>
                <w:rFonts w:ascii="Times New Roman" w:hAnsi="Times New Roman"/>
                <w:sz w:val="24"/>
                <w:szCs w:val="24"/>
                <w:lang w:val="ro-MO"/>
              </w:rPr>
              <w:t>;</w:t>
            </w:r>
          </w:p>
          <w:p w:rsidR="008B7498" w:rsidRPr="008B7498" w:rsidRDefault="008B7498" w:rsidP="008B7498">
            <w:pPr>
              <w:pStyle w:val="ListParagraph"/>
              <w:numPr>
                <w:ilvl w:val="0"/>
                <w:numId w:val="19"/>
              </w:numPr>
              <w:jc w:val="both"/>
              <w:rPr>
                <w:rFonts w:eastAsia="Times New Roman"/>
                <w:lang w:val="ro-MO" w:eastAsia="ru-RU"/>
              </w:rPr>
            </w:pPr>
            <w:r w:rsidRPr="008B7498">
              <w:rPr>
                <w:rFonts w:ascii="Times New Roman" w:hAnsi="Times New Roman"/>
                <w:sz w:val="24"/>
                <w:szCs w:val="24"/>
                <w:lang w:val="ro-MO"/>
              </w:rPr>
              <w:t>Defecte posibile la instrumente mecanice/electrice</w:t>
            </w:r>
            <w:r w:rsidR="0086103B">
              <w:rPr>
                <w:rFonts w:ascii="Times New Roman" w:hAnsi="Times New Roman"/>
                <w:sz w:val="24"/>
                <w:szCs w:val="24"/>
                <w:lang w:val="ro-MO"/>
              </w:rPr>
              <w:t>, utilajului înregistrat în registru de mentenanță</w:t>
            </w:r>
            <w:r w:rsidRPr="008B7498">
              <w:rPr>
                <w:rFonts w:ascii="Times New Roman" w:hAnsi="Times New Roman"/>
                <w:sz w:val="24"/>
                <w:szCs w:val="24"/>
                <w:lang w:val="ro-MO"/>
              </w:rPr>
              <w:t>;</w:t>
            </w:r>
          </w:p>
          <w:p w:rsidR="008B7498" w:rsidRPr="008B7498" w:rsidRDefault="008B7498" w:rsidP="008B7498">
            <w:pPr>
              <w:pStyle w:val="ListParagraph"/>
              <w:numPr>
                <w:ilvl w:val="0"/>
                <w:numId w:val="19"/>
              </w:numPr>
              <w:jc w:val="both"/>
              <w:rPr>
                <w:rFonts w:eastAsia="Times New Roman"/>
                <w:lang w:val="ro-MO" w:eastAsia="ru-RU"/>
              </w:rPr>
            </w:pPr>
            <w:r w:rsidRPr="008B7498">
              <w:rPr>
                <w:rFonts w:ascii="Times New Roman" w:hAnsi="Times New Roman"/>
                <w:sz w:val="24"/>
                <w:szCs w:val="24"/>
                <w:lang w:val="ro-MO"/>
              </w:rPr>
              <w:t>Procedee de remediere a defecţiunilor</w:t>
            </w:r>
            <w:r w:rsidR="0086103B">
              <w:rPr>
                <w:rFonts w:ascii="Times New Roman" w:hAnsi="Times New Roman"/>
                <w:sz w:val="24"/>
                <w:szCs w:val="24"/>
                <w:lang w:val="ro-MO"/>
              </w:rPr>
              <w:t xml:space="preserve"> conform instrucțiunilor tehnice și normelor SSM</w:t>
            </w:r>
            <w:r w:rsidRPr="008B7498">
              <w:rPr>
                <w:rFonts w:ascii="Times New Roman" w:hAnsi="Times New Roman"/>
                <w:sz w:val="24"/>
                <w:szCs w:val="24"/>
                <w:lang w:val="ro-MO"/>
              </w:rPr>
              <w:t>;</w:t>
            </w:r>
          </w:p>
          <w:p w:rsidR="008B7498" w:rsidRPr="008B7498" w:rsidRDefault="008B7498" w:rsidP="008B7498">
            <w:pPr>
              <w:pStyle w:val="ListParagraph"/>
              <w:numPr>
                <w:ilvl w:val="0"/>
                <w:numId w:val="19"/>
              </w:numPr>
              <w:jc w:val="both"/>
              <w:rPr>
                <w:rFonts w:eastAsia="Times New Roman"/>
                <w:lang w:val="ro-MO" w:eastAsia="ru-RU"/>
              </w:rPr>
            </w:pPr>
            <w:r w:rsidRPr="008B7498">
              <w:rPr>
                <w:rFonts w:ascii="Times New Roman" w:hAnsi="Times New Roman"/>
                <w:sz w:val="24"/>
                <w:szCs w:val="24"/>
                <w:lang w:val="ro-MO"/>
              </w:rPr>
              <w:t>Instrucțiuni de primirea-predare a instrumentelor la depozit;</w:t>
            </w:r>
          </w:p>
          <w:p w:rsidR="0086103B" w:rsidRPr="0086103B" w:rsidRDefault="008B7498" w:rsidP="008B7498">
            <w:pPr>
              <w:pStyle w:val="ListParagraph"/>
              <w:numPr>
                <w:ilvl w:val="0"/>
                <w:numId w:val="19"/>
              </w:numPr>
              <w:spacing w:after="0"/>
              <w:ind w:left="357" w:hanging="357"/>
              <w:jc w:val="both"/>
              <w:rPr>
                <w:rFonts w:eastAsia="Times New Roman"/>
                <w:lang w:val="ro-MO" w:eastAsia="ru-RU"/>
              </w:rPr>
            </w:pPr>
            <w:r w:rsidRPr="008B7498">
              <w:rPr>
                <w:rFonts w:ascii="Times New Roman" w:hAnsi="Times New Roman"/>
                <w:bCs/>
                <w:sz w:val="24"/>
                <w:szCs w:val="24"/>
                <w:lang w:val="ro-MO"/>
              </w:rPr>
              <w:t>Procesul de înlocuire a consumabilelor și  elementelor uzate /defectate ale SDV-urilor conform instrucțiunilor de exploatare</w:t>
            </w:r>
            <w:r w:rsidR="0086103B">
              <w:rPr>
                <w:rFonts w:ascii="Times New Roman" w:hAnsi="Times New Roman"/>
                <w:bCs/>
                <w:sz w:val="24"/>
                <w:szCs w:val="24"/>
                <w:lang w:val="ro-MO"/>
              </w:rPr>
              <w:t>;</w:t>
            </w:r>
          </w:p>
          <w:p w:rsidR="00A75953" w:rsidRPr="008B7498" w:rsidRDefault="0086103B" w:rsidP="008B7498">
            <w:pPr>
              <w:pStyle w:val="ListParagraph"/>
              <w:numPr>
                <w:ilvl w:val="0"/>
                <w:numId w:val="19"/>
              </w:numPr>
              <w:spacing w:after="0"/>
              <w:ind w:left="357" w:hanging="357"/>
              <w:jc w:val="both"/>
              <w:rPr>
                <w:rFonts w:eastAsia="Times New Roman"/>
                <w:lang w:val="ro-MO" w:eastAsia="ru-RU"/>
              </w:rPr>
            </w:pPr>
            <w:r>
              <w:rPr>
                <w:rFonts w:ascii="Times New Roman" w:hAnsi="Times New Roman"/>
                <w:bCs/>
                <w:sz w:val="24"/>
                <w:szCs w:val="24"/>
                <w:lang w:val="ro-MO"/>
              </w:rPr>
              <w:t>Condiții de exploatare a utilajului, instrumentelor conform regulilor de exploatare tehnică</w:t>
            </w:r>
            <w:r w:rsidR="008B7498">
              <w:rPr>
                <w:rFonts w:ascii="Times New Roman" w:hAnsi="Times New Roman"/>
                <w:bCs/>
                <w:sz w:val="24"/>
                <w:szCs w:val="24"/>
                <w:lang w:val="ro-MO"/>
              </w:rPr>
              <w:t>.</w:t>
            </w:r>
          </w:p>
        </w:tc>
      </w:tr>
    </w:tbl>
    <w:p w:rsidR="00A75953" w:rsidRDefault="00A75953" w:rsidP="00A75953">
      <w:pPr>
        <w:spacing w:after="120"/>
        <w:rPr>
          <w:bCs/>
          <w:lang w:val="ro-RO"/>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A75953" w:rsidRPr="00AF70D4">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A75953" w:rsidRPr="00FC24FD" w:rsidRDefault="00A75953" w:rsidP="00FC24FD">
            <w:pPr>
              <w:pStyle w:val="Default"/>
              <w:spacing w:line="256" w:lineRule="auto"/>
              <w:jc w:val="center"/>
              <w:rPr>
                <w:rFonts w:ascii="Times New Roman" w:hAnsi="Times New Roman" w:cs="Times New Roman"/>
                <w:lang w:val="ro-RO"/>
              </w:rPr>
            </w:pPr>
            <w:r w:rsidRPr="00D72F49">
              <w:rPr>
                <w:rFonts w:ascii="Times New Roman" w:hAnsi="Times New Roman" w:cs="Times New Roman"/>
                <w:b/>
                <w:bCs/>
                <w:lang w:val="ro-RO"/>
              </w:rPr>
              <w:t>Metode de evaluare</w:t>
            </w:r>
          </w:p>
        </w:tc>
      </w:tr>
      <w:tr w:rsidR="00A75953" w:rsidRPr="00F92659">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A75953" w:rsidRPr="00F92659" w:rsidRDefault="00F92659" w:rsidP="00F92659">
            <w:pPr>
              <w:jc w:val="center"/>
              <w:rPr>
                <w:bCs/>
                <w:lang w:val="ro-RO"/>
              </w:rPr>
            </w:pPr>
            <w:r>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A75953" w:rsidRPr="00F92659" w:rsidRDefault="00F92659" w:rsidP="00F92659">
            <w:pPr>
              <w:jc w:val="center"/>
              <w:rPr>
                <w:bCs/>
                <w:lang w:val="ro-RO"/>
              </w:rPr>
            </w:pPr>
            <w:r>
              <w:rPr>
                <w:lang w:val="ro-RO"/>
              </w:rPr>
              <w:t>Cunoștințe</w:t>
            </w:r>
          </w:p>
        </w:tc>
      </w:tr>
      <w:tr w:rsidR="00A75953" w:rsidRPr="00F67292">
        <w:trPr>
          <w:trHeight w:val="548"/>
          <w:jc w:val="center"/>
        </w:trPr>
        <w:tc>
          <w:tcPr>
            <w:tcW w:w="5130" w:type="dxa"/>
            <w:tcBorders>
              <w:top w:val="single" w:sz="4" w:space="0" w:color="auto"/>
              <w:left w:val="single" w:sz="4" w:space="0" w:color="auto"/>
              <w:bottom w:val="single" w:sz="4" w:space="0" w:color="auto"/>
              <w:right w:val="single" w:sz="4" w:space="0" w:color="auto"/>
            </w:tcBorders>
          </w:tcPr>
          <w:p w:rsidR="00C6443A" w:rsidRPr="008E76C3" w:rsidRDefault="00E56710" w:rsidP="00C6443A">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Observarea directă a activităților</w:t>
            </w:r>
          </w:p>
          <w:p w:rsidR="00C6443A" w:rsidRDefault="00C6443A" w:rsidP="00C6443A">
            <w:pPr>
              <w:pStyle w:val="Default"/>
              <w:spacing w:line="256" w:lineRule="auto"/>
              <w:jc w:val="both"/>
              <w:rPr>
                <w:rFonts w:ascii="Times New Roman" w:hAnsi="Times New Roman" w:cs="Times New Roman"/>
                <w:color w:val="auto"/>
                <w:lang w:val="ro-RO"/>
              </w:rPr>
            </w:pPr>
            <w:r w:rsidRPr="008E76C3">
              <w:rPr>
                <w:rFonts w:ascii="Times New Roman" w:hAnsi="Times New Roman" w:cs="Times New Roman"/>
                <w:color w:val="auto"/>
                <w:lang w:val="ro-RO"/>
              </w:rPr>
              <w:t>Test practic</w:t>
            </w:r>
          </w:p>
          <w:p w:rsidR="008B7498" w:rsidRDefault="00C6443A" w:rsidP="00C6443A">
            <w:pPr>
              <w:pStyle w:val="Default"/>
              <w:spacing w:line="256" w:lineRule="auto"/>
              <w:jc w:val="both"/>
              <w:rPr>
                <w:rFonts w:ascii="Times New Roman" w:hAnsi="Times New Roman" w:cs="Times New Roman"/>
                <w:color w:val="auto"/>
                <w:lang w:val="uz-Cyrl-UZ"/>
              </w:rPr>
            </w:pPr>
            <w:r>
              <w:rPr>
                <w:rFonts w:ascii="Times New Roman" w:hAnsi="Times New Roman" w:cs="Times New Roman"/>
                <w:color w:val="auto"/>
                <w:lang w:val="uz-Cyrl-UZ"/>
              </w:rPr>
              <w:t>Portofoliu</w:t>
            </w:r>
          </w:p>
          <w:p w:rsidR="00C6443A" w:rsidRPr="008E76C3" w:rsidRDefault="008B7498" w:rsidP="00C6443A">
            <w:pPr>
              <w:pStyle w:val="Default"/>
              <w:spacing w:line="256" w:lineRule="auto"/>
              <w:jc w:val="both"/>
              <w:rPr>
                <w:rFonts w:ascii="Times New Roman" w:hAnsi="Times New Roman" w:cs="Times New Roman"/>
                <w:color w:val="auto"/>
                <w:lang w:val="uz-Cyrl-UZ"/>
              </w:rPr>
            </w:pPr>
            <w:r>
              <w:rPr>
                <w:rFonts w:ascii="Times New Roman" w:hAnsi="Times New Roman" w:cs="Times New Roman"/>
                <w:color w:val="auto"/>
                <w:lang w:val="uz-Cyrl-UZ"/>
              </w:rPr>
              <w:t>Simulare</w:t>
            </w:r>
          </w:p>
          <w:p w:rsidR="008B7498" w:rsidRDefault="008B7498" w:rsidP="00C6443A">
            <w:pPr>
              <w:pStyle w:val="Default"/>
              <w:spacing w:line="256" w:lineRule="auto"/>
              <w:rPr>
                <w:rFonts w:ascii="Times New Roman" w:hAnsi="Times New Roman" w:cs="Times New Roman"/>
                <w:color w:val="auto"/>
                <w:lang w:val="ro-MO"/>
              </w:rPr>
            </w:pPr>
            <w:r w:rsidRPr="00BB64A5">
              <w:rPr>
                <w:rFonts w:ascii="Times New Roman" w:hAnsi="Times New Roman" w:cs="Times New Roman"/>
                <w:color w:val="auto"/>
                <w:lang w:val="ro-MO"/>
              </w:rPr>
              <w:t>Rapoarte de calitate asupra procesului şi/sau produselor realizate de către candidaţi, din partea colaboratorilor/superiorilor ierarhici</w:t>
            </w:r>
          </w:p>
          <w:p w:rsidR="00A75953" w:rsidRPr="00CE7B54" w:rsidRDefault="008B7498" w:rsidP="00C6443A">
            <w:pPr>
              <w:pStyle w:val="Default"/>
              <w:spacing w:line="256" w:lineRule="auto"/>
              <w:rPr>
                <w:rFonts w:ascii="Times New Roman" w:hAnsi="Times New Roman" w:cs="Times New Roman"/>
                <w:color w:val="auto"/>
                <w:lang w:val="ro-RO"/>
              </w:rPr>
            </w:pPr>
            <w:r>
              <w:rPr>
                <w:rFonts w:ascii="Times New Roman" w:hAnsi="Times New Roman" w:cs="Times New Roman"/>
                <w:color w:val="auto"/>
                <w:lang w:val="ro-MO"/>
              </w:rPr>
              <w:t>Proiect</w:t>
            </w:r>
          </w:p>
        </w:tc>
        <w:tc>
          <w:tcPr>
            <w:tcW w:w="5094" w:type="dxa"/>
            <w:tcBorders>
              <w:top w:val="single" w:sz="4" w:space="0" w:color="auto"/>
              <w:left w:val="single" w:sz="4" w:space="0" w:color="auto"/>
              <w:bottom w:val="single" w:sz="4" w:space="0" w:color="auto"/>
              <w:right w:val="single" w:sz="4" w:space="0" w:color="auto"/>
            </w:tcBorders>
          </w:tcPr>
          <w:p w:rsidR="00A75953" w:rsidRPr="00CE7B54" w:rsidRDefault="00A75953" w:rsidP="00FC24FD">
            <w:pPr>
              <w:pStyle w:val="Default"/>
              <w:spacing w:line="256" w:lineRule="auto"/>
              <w:jc w:val="both"/>
              <w:rPr>
                <w:rFonts w:ascii="Times New Roman" w:hAnsi="Times New Roman" w:cs="Times New Roman"/>
                <w:color w:val="auto"/>
                <w:lang w:val="ro-RO"/>
              </w:rPr>
            </w:pPr>
            <w:r w:rsidRPr="00CE7B54">
              <w:rPr>
                <w:rFonts w:ascii="Times New Roman" w:hAnsi="Times New Roman" w:cs="Times New Roman"/>
                <w:color w:val="auto"/>
                <w:lang w:val="ro-RO"/>
              </w:rPr>
              <w:t>Test scris</w:t>
            </w:r>
          </w:p>
          <w:p w:rsidR="00C6443A" w:rsidRPr="008E76C3" w:rsidRDefault="00C6443A" w:rsidP="00C6443A">
            <w:pPr>
              <w:pStyle w:val="Default"/>
              <w:spacing w:line="256" w:lineRule="auto"/>
              <w:jc w:val="both"/>
              <w:rPr>
                <w:rFonts w:ascii="Times New Roman" w:hAnsi="Times New Roman" w:cs="Times New Roman"/>
                <w:color w:val="auto"/>
                <w:lang w:val="uz-Cyrl-UZ"/>
              </w:rPr>
            </w:pPr>
            <w:r>
              <w:rPr>
                <w:rFonts w:ascii="Times New Roman" w:hAnsi="Times New Roman" w:cs="Times New Roman"/>
                <w:color w:val="auto"/>
                <w:lang w:val="uz-Cyrl-UZ"/>
              </w:rPr>
              <w:t>Portofoliu</w:t>
            </w:r>
          </w:p>
          <w:p w:rsidR="008B7498" w:rsidRDefault="00C6443A" w:rsidP="00C6443A">
            <w:pPr>
              <w:pStyle w:val="Default"/>
              <w:spacing w:line="256" w:lineRule="auto"/>
              <w:jc w:val="both"/>
              <w:rPr>
                <w:rFonts w:ascii="Times New Roman" w:hAnsi="Times New Roman" w:cs="Times New Roman"/>
                <w:color w:val="auto"/>
                <w:lang w:val="uz-Cyrl-UZ"/>
              </w:rPr>
            </w:pPr>
            <w:r w:rsidRPr="008E76C3">
              <w:rPr>
                <w:rFonts w:ascii="Times New Roman" w:hAnsi="Times New Roman" w:cs="Times New Roman"/>
                <w:color w:val="auto"/>
                <w:lang w:val="uz-Cyrl-UZ"/>
              </w:rPr>
              <w:t>Chestionare orală</w:t>
            </w:r>
          </w:p>
          <w:p w:rsidR="008B7498" w:rsidRDefault="008B7498" w:rsidP="00C6443A">
            <w:pPr>
              <w:pStyle w:val="Default"/>
              <w:spacing w:line="256" w:lineRule="auto"/>
              <w:jc w:val="both"/>
              <w:rPr>
                <w:rFonts w:ascii="Times New Roman" w:hAnsi="Times New Roman" w:cs="Times New Roman"/>
                <w:color w:val="auto"/>
                <w:lang w:val="uz-Cyrl-UZ"/>
              </w:rPr>
            </w:pPr>
            <w:r>
              <w:rPr>
                <w:rFonts w:ascii="Times New Roman" w:hAnsi="Times New Roman" w:cs="Times New Roman"/>
                <w:color w:val="auto"/>
                <w:lang w:val="uz-Cyrl-UZ"/>
              </w:rPr>
              <w:t>Autoevaluare</w:t>
            </w:r>
          </w:p>
          <w:p w:rsidR="008B7498" w:rsidRDefault="008B7498" w:rsidP="008B7498">
            <w:pPr>
              <w:pStyle w:val="Default"/>
              <w:spacing w:line="256" w:lineRule="auto"/>
              <w:jc w:val="both"/>
              <w:rPr>
                <w:rFonts w:ascii="Times New Roman" w:hAnsi="Times New Roman" w:cs="Times New Roman"/>
                <w:color w:val="auto"/>
                <w:lang w:val="uz-Cyrl-UZ"/>
              </w:rPr>
            </w:pPr>
            <w:r>
              <w:rPr>
                <w:rFonts w:ascii="Times New Roman" w:hAnsi="Times New Roman" w:cs="Times New Roman"/>
                <w:color w:val="auto"/>
                <w:lang w:val="uz-Cyrl-UZ"/>
              </w:rPr>
              <w:t>Studiu de caz</w:t>
            </w:r>
          </w:p>
          <w:p w:rsidR="00A75953" w:rsidRPr="00CE7B54" w:rsidRDefault="008B7498" w:rsidP="008B7498">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uz-Cyrl-UZ"/>
              </w:rPr>
              <w:t>Proiect</w:t>
            </w:r>
          </w:p>
        </w:tc>
      </w:tr>
    </w:tbl>
    <w:p w:rsidR="00350ED2" w:rsidRPr="00D72F49" w:rsidRDefault="00350ED2" w:rsidP="00350ED2">
      <w:pPr>
        <w:spacing w:after="160" w:line="259" w:lineRule="auto"/>
        <w:rPr>
          <w:b/>
          <w:bCs/>
          <w:color w:val="000000"/>
          <w:lang w:val="ro-RO"/>
        </w:rPr>
      </w:pPr>
      <w:r w:rsidRPr="00D72F49">
        <w:rPr>
          <w:b/>
          <w:bCs/>
          <w:lang w:val="ro-RO"/>
        </w:rPr>
        <w:br w:type="page"/>
      </w:r>
    </w:p>
    <w:p w:rsidR="00350ED2" w:rsidRPr="008A619A" w:rsidRDefault="00350ED2" w:rsidP="00350ED2">
      <w:pPr>
        <w:pStyle w:val="Default"/>
        <w:rPr>
          <w:rFonts w:ascii="Times New Roman" w:hAnsi="Times New Roman" w:cs="Times New Roman"/>
          <w:b/>
          <w:lang w:val="ro-RO"/>
        </w:rPr>
      </w:pPr>
      <w:r w:rsidRPr="00F92659">
        <w:rPr>
          <w:rFonts w:ascii="Times New Roman" w:hAnsi="Times New Roman" w:cs="Times New Roman"/>
          <w:bCs/>
          <w:sz w:val="23"/>
          <w:szCs w:val="23"/>
          <w:lang w:val="ro-RO"/>
        </w:rPr>
        <w:lastRenderedPageBreak/>
        <w:t>Competenţa profesională:</w:t>
      </w:r>
      <w:r w:rsidRPr="00D72F49">
        <w:rPr>
          <w:rFonts w:ascii="Times New Roman" w:hAnsi="Times New Roman" w:cs="Times New Roman"/>
          <w:b/>
          <w:bCs/>
          <w:lang w:val="ro-RO"/>
        </w:rPr>
        <w:t xml:space="preserve"> </w:t>
      </w:r>
      <w:r w:rsidR="008A619A" w:rsidRPr="008A619A">
        <w:rPr>
          <w:rFonts w:ascii="Times New Roman" w:hAnsi="Times New Roman"/>
          <w:b/>
          <w:lang w:val="ro-MO"/>
        </w:rPr>
        <w:t>Executarea acțiunilor post</w:t>
      </w:r>
      <w:r w:rsidR="00E56710">
        <w:rPr>
          <w:rFonts w:ascii="Times New Roman" w:hAnsi="Times New Roman"/>
          <w:b/>
          <w:lang w:val="ro-MO"/>
        </w:rPr>
        <w:t>-</w:t>
      </w:r>
      <w:r w:rsidR="008A619A" w:rsidRPr="008A619A">
        <w:rPr>
          <w:rFonts w:ascii="Times New Roman" w:hAnsi="Times New Roman"/>
          <w:b/>
          <w:lang w:val="ro-MO"/>
        </w:rPr>
        <w:t>operaționale</w:t>
      </w:r>
    </w:p>
    <w:p w:rsidR="00E43FFB" w:rsidRPr="00D72F49" w:rsidRDefault="00E43FFB" w:rsidP="00350ED2">
      <w:pPr>
        <w:pStyle w:val="Default"/>
        <w:rPr>
          <w:rFonts w:ascii="Times New Roman" w:hAnsi="Times New Roman" w:cs="Times New Roman"/>
          <w:lang w:val="ro-RO"/>
        </w:rPr>
      </w:pPr>
    </w:p>
    <w:p w:rsidR="00350ED2" w:rsidRPr="00D72F49" w:rsidRDefault="00E43FFB" w:rsidP="00350ED2">
      <w:pPr>
        <w:pStyle w:val="Default"/>
        <w:rPr>
          <w:rFonts w:ascii="Times New Roman" w:hAnsi="Times New Roman" w:cs="Times New Roman"/>
          <w:lang w:val="ro-RO"/>
        </w:rPr>
      </w:pPr>
      <w:r>
        <w:rPr>
          <w:rFonts w:ascii="Times New Roman" w:hAnsi="Times New Roman" w:cs="Times New Roman"/>
          <w:bCs/>
          <w:lang w:val="ro-RO"/>
        </w:rPr>
        <w:t xml:space="preserve">Cod: </w:t>
      </w:r>
      <w:r w:rsidRPr="00F92659">
        <w:rPr>
          <w:rFonts w:ascii="Times New Roman" w:hAnsi="Times New Roman" w:cs="Times New Roman"/>
          <w:b/>
          <w:bCs/>
          <w:lang w:val="ro-RO"/>
        </w:rPr>
        <w:t>CS12</w:t>
      </w:r>
    </w:p>
    <w:p w:rsidR="00350ED2" w:rsidRPr="00F92659" w:rsidRDefault="00F92659" w:rsidP="00350ED2">
      <w:pPr>
        <w:pStyle w:val="Default"/>
        <w:rPr>
          <w:rFonts w:ascii="Times New Roman" w:hAnsi="Times New Roman" w:cs="Times New Roman"/>
          <w:b/>
          <w:lang w:val="ro-RO"/>
        </w:rPr>
      </w:pPr>
      <w:r>
        <w:rPr>
          <w:rFonts w:ascii="Times New Roman" w:hAnsi="Times New Roman" w:cs="Times New Roman"/>
          <w:bCs/>
          <w:lang w:val="ro-RO"/>
        </w:rPr>
        <w:t xml:space="preserve">Nivel: </w:t>
      </w:r>
      <w:r>
        <w:rPr>
          <w:rFonts w:ascii="Times New Roman" w:hAnsi="Times New Roman" w:cs="Times New Roman"/>
          <w:b/>
          <w:bCs/>
          <w:lang w:val="ro-RO"/>
        </w:rPr>
        <w:t>3</w:t>
      </w:r>
    </w:p>
    <w:p w:rsidR="00350ED2" w:rsidRDefault="00E43FFB" w:rsidP="00E43FFB">
      <w:pPr>
        <w:spacing w:after="120"/>
        <w:rPr>
          <w:bCs/>
          <w:lang w:val="ro-RO"/>
        </w:rPr>
      </w:pPr>
      <w:r>
        <w:rPr>
          <w:bCs/>
          <w:lang w:val="ro-RO"/>
        </w:rPr>
        <w:t>Credite:</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127"/>
      </w:tblGrid>
      <w:tr w:rsidR="00E43FFB" w:rsidRPr="00D72F49">
        <w:trPr>
          <w:trHeight w:val="485"/>
          <w:jc w:val="center"/>
        </w:trPr>
        <w:tc>
          <w:tcPr>
            <w:tcW w:w="5112" w:type="dxa"/>
            <w:tcBorders>
              <w:top w:val="single" w:sz="4" w:space="0" w:color="auto"/>
              <w:left w:val="single" w:sz="4" w:space="0" w:color="auto"/>
              <w:bottom w:val="single" w:sz="4" w:space="0" w:color="auto"/>
              <w:right w:val="single" w:sz="4" w:space="0" w:color="auto"/>
            </w:tcBorders>
            <w:vAlign w:val="center"/>
          </w:tcPr>
          <w:p w:rsidR="00E43FFB" w:rsidRPr="00D72F49" w:rsidRDefault="00E43FFB" w:rsidP="00A81346">
            <w:pPr>
              <w:jc w:val="center"/>
              <w:rPr>
                <w:b/>
                <w:bCs/>
                <w:lang w:val="ro-RO"/>
              </w:rPr>
            </w:pPr>
            <w:r w:rsidRPr="00D72F49">
              <w:rPr>
                <w:b/>
                <w:bCs/>
                <w:lang w:val="ro-RO"/>
              </w:rPr>
              <w:t>Abilități</w:t>
            </w:r>
          </w:p>
        </w:tc>
        <w:tc>
          <w:tcPr>
            <w:tcW w:w="5143" w:type="dxa"/>
            <w:tcBorders>
              <w:top w:val="single" w:sz="4" w:space="0" w:color="auto"/>
              <w:left w:val="single" w:sz="4" w:space="0" w:color="auto"/>
              <w:bottom w:val="single" w:sz="4" w:space="0" w:color="auto"/>
              <w:right w:val="single" w:sz="4" w:space="0" w:color="auto"/>
            </w:tcBorders>
            <w:vAlign w:val="center"/>
          </w:tcPr>
          <w:p w:rsidR="00E43FFB" w:rsidRPr="00D72F49" w:rsidRDefault="00E43FFB" w:rsidP="00A81346">
            <w:pPr>
              <w:jc w:val="center"/>
              <w:rPr>
                <w:b/>
                <w:bCs/>
                <w:lang w:val="ro-RO"/>
              </w:rPr>
            </w:pPr>
            <w:r w:rsidRPr="00D72F49">
              <w:rPr>
                <w:b/>
                <w:bCs/>
                <w:lang w:val="ro-RO"/>
              </w:rPr>
              <w:t>Cunoștințe</w:t>
            </w:r>
          </w:p>
        </w:tc>
      </w:tr>
      <w:tr w:rsidR="00E43FFB" w:rsidRPr="009061B7">
        <w:trPr>
          <w:trHeight w:val="2929"/>
          <w:jc w:val="center"/>
        </w:trPr>
        <w:tc>
          <w:tcPr>
            <w:tcW w:w="5112" w:type="dxa"/>
            <w:tcBorders>
              <w:top w:val="single" w:sz="4" w:space="0" w:color="auto"/>
              <w:left w:val="single" w:sz="4" w:space="0" w:color="auto"/>
              <w:bottom w:val="single" w:sz="4" w:space="0" w:color="auto"/>
              <w:right w:val="single" w:sz="4" w:space="0" w:color="auto"/>
            </w:tcBorders>
          </w:tcPr>
          <w:p w:rsidR="008A619A" w:rsidRPr="008A619A" w:rsidRDefault="00DE1FA3" w:rsidP="008A619A">
            <w:pPr>
              <w:pStyle w:val="ListParagraph"/>
              <w:numPr>
                <w:ilvl w:val="0"/>
                <w:numId w:val="20"/>
              </w:numPr>
              <w:spacing w:after="0" w:line="240" w:lineRule="auto"/>
              <w:rPr>
                <w:rFonts w:ascii="Times New Roman" w:hAnsi="Times New Roman"/>
                <w:bCs/>
                <w:sz w:val="24"/>
                <w:lang w:val="ro-MO"/>
              </w:rPr>
            </w:pPr>
            <w:r>
              <w:rPr>
                <w:rFonts w:ascii="Times New Roman" w:eastAsia="MS Mincho" w:hAnsi="Times New Roman"/>
                <w:sz w:val="24"/>
                <w:lang w:val="ro-MO"/>
              </w:rPr>
              <w:t>Deconectează de la sursă utilajul</w:t>
            </w:r>
            <w:r w:rsidR="008A619A" w:rsidRPr="008A619A">
              <w:rPr>
                <w:rFonts w:ascii="Times New Roman" w:eastAsia="MS Mincho" w:hAnsi="Times New Roman"/>
                <w:sz w:val="24"/>
                <w:lang w:val="ro-MO"/>
              </w:rPr>
              <w:t xml:space="preserve"> de tăiere/sudare</w:t>
            </w:r>
            <w:r>
              <w:rPr>
                <w:rFonts w:ascii="Times New Roman" w:eastAsia="MS Mincho" w:hAnsi="Times New Roman"/>
                <w:sz w:val="24"/>
                <w:lang w:val="ro-MO"/>
              </w:rPr>
              <w:t>;</w:t>
            </w:r>
          </w:p>
          <w:p w:rsidR="008A619A" w:rsidRPr="008A619A" w:rsidRDefault="008B43AF" w:rsidP="008A619A">
            <w:pPr>
              <w:pStyle w:val="ListParagraph"/>
              <w:numPr>
                <w:ilvl w:val="0"/>
                <w:numId w:val="20"/>
              </w:numPr>
              <w:spacing w:after="0" w:line="240" w:lineRule="auto"/>
              <w:rPr>
                <w:rFonts w:ascii="Times New Roman" w:hAnsi="Times New Roman"/>
                <w:bCs/>
                <w:sz w:val="24"/>
                <w:lang w:val="ro-MO"/>
              </w:rPr>
            </w:pPr>
            <w:r>
              <w:rPr>
                <w:rFonts w:ascii="Times New Roman" w:eastAsia="MS Mincho" w:hAnsi="Times New Roman"/>
                <w:sz w:val="24"/>
                <w:szCs w:val="24"/>
                <w:lang w:val="ro-MO"/>
              </w:rPr>
              <w:t>Purjează furtunurile;</w:t>
            </w:r>
          </w:p>
          <w:p w:rsidR="008A619A" w:rsidRPr="008A619A" w:rsidRDefault="008B43AF" w:rsidP="008A619A">
            <w:pPr>
              <w:pStyle w:val="ListParagraph"/>
              <w:numPr>
                <w:ilvl w:val="0"/>
                <w:numId w:val="20"/>
              </w:numPr>
              <w:spacing w:after="0" w:line="240" w:lineRule="auto"/>
              <w:rPr>
                <w:rFonts w:ascii="Times New Roman" w:hAnsi="Times New Roman"/>
                <w:bCs/>
                <w:sz w:val="24"/>
                <w:lang w:val="ro-MO"/>
              </w:rPr>
            </w:pPr>
            <w:r>
              <w:rPr>
                <w:rFonts w:ascii="Times New Roman" w:eastAsia="MS Mincho" w:hAnsi="Times New Roman"/>
                <w:sz w:val="24"/>
                <w:szCs w:val="24"/>
                <w:lang w:val="ro-MO"/>
              </w:rPr>
              <w:t>Curăță instrumentele și utilajul</w:t>
            </w:r>
            <w:r w:rsidR="008A619A" w:rsidRPr="008A619A">
              <w:rPr>
                <w:rFonts w:ascii="Times New Roman" w:eastAsia="MS Mincho" w:hAnsi="Times New Roman"/>
                <w:sz w:val="24"/>
                <w:szCs w:val="24"/>
                <w:lang w:val="ro-MO"/>
              </w:rPr>
              <w:t xml:space="preserve"> de tăiere/sudare</w:t>
            </w:r>
            <w:r w:rsidR="00DE1FA3">
              <w:rPr>
                <w:rFonts w:ascii="Times New Roman" w:eastAsia="MS Mincho" w:hAnsi="Times New Roman"/>
                <w:sz w:val="24"/>
                <w:szCs w:val="24"/>
                <w:lang w:val="ro-MO"/>
              </w:rPr>
              <w:t>;</w:t>
            </w:r>
          </w:p>
          <w:p w:rsidR="008A619A" w:rsidRPr="008A619A" w:rsidRDefault="008B43AF" w:rsidP="008A619A">
            <w:pPr>
              <w:pStyle w:val="ListParagraph"/>
              <w:numPr>
                <w:ilvl w:val="0"/>
                <w:numId w:val="20"/>
              </w:numPr>
              <w:spacing w:after="0" w:line="240" w:lineRule="auto"/>
              <w:rPr>
                <w:rFonts w:ascii="Times New Roman" w:hAnsi="Times New Roman"/>
                <w:bCs/>
                <w:sz w:val="24"/>
                <w:lang w:val="ro-MO"/>
              </w:rPr>
            </w:pPr>
            <w:r>
              <w:rPr>
                <w:rFonts w:ascii="Times New Roman" w:eastAsia="MS Mincho" w:hAnsi="Times New Roman"/>
                <w:sz w:val="24"/>
                <w:szCs w:val="24"/>
                <w:lang w:val="ro-MO"/>
              </w:rPr>
              <w:t>Curăță locul</w:t>
            </w:r>
            <w:r w:rsidR="00DE1FA3">
              <w:rPr>
                <w:rFonts w:ascii="Times New Roman" w:eastAsia="MS Mincho" w:hAnsi="Times New Roman"/>
                <w:sz w:val="24"/>
                <w:szCs w:val="24"/>
                <w:lang w:val="ro-MO"/>
              </w:rPr>
              <w:t xml:space="preserve"> de lucru;</w:t>
            </w:r>
          </w:p>
          <w:p w:rsidR="008A619A" w:rsidRPr="008A619A" w:rsidRDefault="008B43AF" w:rsidP="008A619A">
            <w:pPr>
              <w:pStyle w:val="ListParagraph"/>
              <w:numPr>
                <w:ilvl w:val="0"/>
                <w:numId w:val="20"/>
              </w:numPr>
              <w:spacing w:after="0" w:line="240" w:lineRule="auto"/>
              <w:rPr>
                <w:rFonts w:ascii="Times New Roman" w:hAnsi="Times New Roman"/>
                <w:bCs/>
                <w:sz w:val="24"/>
                <w:lang w:val="ro-MO"/>
              </w:rPr>
            </w:pPr>
            <w:r>
              <w:rPr>
                <w:rFonts w:ascii="Times New Roman" w:eastAsia="MS Mincho" w:hAnsi="Times New Roman"/>
                <w:sz w:val="24"/>
                <w:szCs w:val="24"/>
                <w:lang w:val="ro-MO"/>
              </w:rPr>
              <w:t>Demontează construcțiile</w:t>
            </w:r>
            <w:r w:rsidR="008A619A" w:rsidRPr="008A619A">
              <w:rPr>
                <w:rFonts w:ascii="Times New Roman" w:eastAsia="MS Mincho" w:hAnsi="Times New Roman"/>
                <w:sz w:val="24"/>
                <w:szCs w:val="24"/>
                <w:lang w:val="ro-MO"/>
              </w:rPr>
              <w:t xml:space="preserve"> de îngrădire și protecție</w:t>
            </w:r>
            <w:r>
              <w:rPr>
                <w:rFonts w:ascii="Times New Roman" w:eastAsia="MS Mincho" w:hAnsi="Times New Roman"/>
                <w:sz w:val="24"/>
                <w:szCs w:val="24"/>
                <w:lang w:val="ro-MO"/>
              </w:rPr>
              <w:t>;</w:t>
            </w:r>
          </w:p>
          <w:p w:rsidR="00E43FFB" w:rsidRPr="008A619A" w:rsidRDefault="008B43AF" w:rsidP="008A619A">
            <w:pPr>
              <w:pStyle w:val="ListParagraph"/>
              <w:numPr>
                <w:ilvl w:val="0"/>
                <w:numId w:val="20"/>
              </w:numPr>
              <w:spacing w:after="0" w:line="240" w:lineRule="auto"/>
              <w:rPr>
                <w:rFonts w:ascii="Times New Roman" w:hAnsi="Times New Roman"/>
                <w:bCs/>
                <w:sz w:val="24"/>
                <w:szCs w:val="24"/>
                <w:lang w:val="ro-RO"/>
              </w:rPr>
            </w:pPr>
            <w:r>
              <w:rPr>
                <w:rFonts w:ascii="Times New Roman" w:eastAsia="MS Mincho" w:hAnsi="Times New Roman"/>
                <w:sz w:val="24"/>
                <w:szCs w:val="24"/>
                <w:lang w:val="ro-MO"/>
              </w:rPr>
              <w:t xml:space="preserve">Curăță </w:t>
            </w:r>
            <w:r w:rsidR="008A619A" w:rsidRPr="008A619A">
              <w:rPr>
                <w:rFonts w:ascii="Times New Roman" w:eastAsia="MS Mincho" w:hAnsi="Times New Roman"/>
                <w:sz w:val="24"/>
                <w:szCs w:val="24"/>
                <w:lang w:val="ro-MO"/>
              </w:rPr>
              <w:t>ech</w:t>
            </w:r>
            <w:r>
              <w:rPr>
                <w:rFonts w:ascii="Times New Roman" w:eastAsia="MS Mincho" w:hAnsi="Times New Roman"/>
                <w:sz w:val="24"/>
                <w:szCs w:val="24"/>
                <w:lang w:val="ro-MO"/>
              </w:rPr>
              <w:t>ipamentul individual de lucru și</w:t>
            </w:r>
            <w:r w:rsidR="008A619A" w:rsidRPr="008A619A">
              <w:rPr>
                <w:rFonts w:ascii="Times New Roman" w:eastAsia="MS Mincho" w:hAnsi="Times New Roman"/>
                <w:sz w:val="24"/>
                <w:szCs w:val="24"/>
                <w:lang w:val="ro-MO"/>
              </w:rPr>
              <w:t xml:space="preserve"> protecție</w:t>
            </w:r>
            <w:r>
              <w:rPr>
                <w:rFonts w:ascii="Times New Roman" w:eastAsia="MS Mincho" w:hAnsi="Times New Roman"/>
                <w:sz w:val="24"/>
                <w:szCs w:val="24"/>
                <w:lang w:val="ro-MO"/>
              </w:rPr>
              <w:t>.</w:t>
            </w:r>
          </w:p>
        </w:tc>
        <w:tc>
          <w:tcPr>
            <w:tcW w:w="5143" w:type="dxa"/>
            <w:tcBorders>
              <w:top w:val="single" w:sz="4" w:space="0" w:color="auto"/>
              <w:left w:val="single" w:sz="4" w:space="0" w:color="auto"/>
              <w:bottom w:val="single" w:sz="4" w:space="0" w:color="auto"/>
              <w:right w:val="single" w:sz="4" w:space="0" w:color="auto"/>
            </w:tcBorders>
          </w:tcPr>
          <w:p w:rsidR="008A619A" w:rsidRPr="008A619A" w:rsidRDefault="008A619A" w:rsidP="008A619A">
            <w:pPr>
              <w:pStyle w:val="ListParagraph"/>
              <w:numPr>
                <w:ilvl w:val="0"/>
                <w:numId w:val="21"/>
              </w:numPr>
              <w:spacing w:after="0"/>
              <w:jc w:val="both"/>
              <w:rPr>
                <w:rFonts w:ascii="Times New Roman" w:hAnsi="Times New Roman"/>
                <w:sz w:val="24"/>
                <w:lang w:val="ro-MO"/>
              </w:rPr>
            </w:pPr>
            <w:r w:rsidRPr="008A619A">
              <w:rPr>
                <w:rFonts w:ascii="Times New Roman" w:hAnsi="Times New Roman"/>
                <w:sz w:val="24"/>
                <w:lang w:val="ro-MO"/>
              </w:rPr>
              <w:t>Norme de securitate şi sănătate în muncă;</w:t>
            </w:r>
          </w:p>
          <w:p w:rsidR="008A619A" w:rsidRPr="008A619A" w:rsidRDefault="008A619A" w:rsidP="008A619A">
            <w:pPr>
              <w:pStyle w:val="ListParagraph"/>
              <w:numPr>
                <w:ilvl w:val="0"/>
                <w:numId w:val="21"/>
              </w:numPr>
              <w:spacing w:after="0"/>
              <w:jc w:val="both"/>
              <w:rPr>
                <w:rFonts w:ascii="Times New Roman" w:hAnsi="Times New Roman"/>
                <w:sz w:val="24"/>
                <w:lang w:val="ro-MO"/>
              </w:rPr>
            </w:pPr>
            <w:r w:rsidRPr="008A619A">
              <w:rPr>
                <w:rFonts w:ascii="Times New Roman" w:hAnsi="Times New Roman"/>
                <w:sz w:val="24"/>
                <w:szCs w:val="24"/>
                <w:lang w:val="ro-MO"/>
              </w:rPr>
              <w:t xml:space="preserve">Organizarea ergonomică a locului de lucru; </w:t>
            </w:r>
          </w:p>
          <w:p w:rsidR="008A619A" w:rsidRPr="008A619A" w:rsidRDefault="008A619A" w:rsidP="008A619A">
            <w:pPr>
              <w:pStyle w:val="ListParagraph"/>
              <w:numPr>
                <w:ilvl w:val="0"/>
                <w:numId w:val="21"/>
              </w:numPr>
              <w:spacing w:after="0"/>
              <w:jc w:val="both"/>
              <w:rPr>
                <w:rFonts w:ascii="Times New Roman" w:hAnsi="Times New Roman"/>
                <w:sz w:val="24"/>
                <w:lang w:val="ro-MO"/>
              </w:rPr>
            </w:pPr>
            <w:r w:rsidRPr="008A619A">
              <w:rPr>
                <w:rFonts w:ascii="Times New Roman" w:hAnsi="Times New Roman"/>
                <w:sz w:val="24"/>
                <w:szCs w:val="24"/>
                <w:lang w:val="ro-MO"/>
              </w:rPr>
              <w:t>Metode de demontare a construcțiilor de îngrădire și protecție;</w:t>
            </w:r>
          </w:p>
          <w:p w:rsidR="008A619A" w:rsidRPr="008A619A" w:rsidRDefault="008A619A" w:rsidP="008A619A">
            <w:pPr>
              <w:pStyle w:val="ListParagraph"/>
              <w:numPr>
                <w:ilvl w:val="0"/>
                <w:numId w:val="21"/>
              </w:numPr>
              <w:spacing w:after="0"/>
              <w:jc w:val="both"/>
              <w:rPr>
                <w:rFonts w:ascii="Times New Roman" w:hAnsi="Times New Roman"/>
                <w:sz w:val="24"/>
                <w:lang w:val="ro-MO"/>
              </w:rPr>
            </w:pPr>
            <w:r w:rsidRPr="008A619A">
              <w:rPr>
                <w:rFonts w:ascii="Times New Roman" w:hAnsi="Times New Roman"/>
                <w:sz w:val="24"/>
                <w:szCs w:val="24"/>
                <w:lang w:val="ro-MO"/>
              </w:rPr>
              <w:t>Procesul de purjare a utilajelor și furtunurilor;</w:t>
            </w:r>
          </w:p>
          <w:p w:rsidR="008A619A" w:rsidRPr="008A619A" w:rsidRDefault="008A619A" w:rsidP="008A619A">
            <w:pPr>
              <w:pStyle w:val="ListParagraph"/>
              <w:numPr>
                <w:ilvl w:val="0"/>
                <w:numId w:val="21"/>
              </w:numPr>
              <w:spacing w:after="0"/>
              <w:jc w:val="both"/>
              <w:rPr>
                <w:rFonts w:ascii="Times New Roman" w:hAnsi="Times New Roman"/>
                <w:sz w:val="24"/>
                <w:lang w:val="ro-MO"/>
              </w:rPr>
            </w:pPr>
            <w:r w:rsidRPr="008A619A">
              <w:rPr>
                <w:rFonts w:ascii="Times New Roman" w:hAnsi="Times New Roman"/>
                <w:sz w:val="24"/>
                <w:szCs w:val="24"/>
                <w:lang w:val="ro-MO"/>
              </w:rPr>
              <w:t>Metode de curățare a SDV-urilor de tăiere/sudare</w:t>
            </w:r>
            <w:r w:rsidR="0086103B">
              <w:rPr>
                <w:rFonts w:ascii="Times New Roman" w:hAnsi="Times New Roman"/>
                <w:sz w:val="24"/>
                <w:szCs w:val="24"/>
                <w:lang w:val="ro-MO"/>
              </w:rPr>
              <w:t xml:space="preserve"> și utilajelor, deconectarea acestora de la surse de alimentare</w:t>
            </w:r>
            <w:r w:rsidRPr="008A619A">
              <w:rPr>
                <w:rFonts w:ascii="Times New Roman" w:hAnsi="Times New Roman"/>
                <w:sz w:val="24"/>
                <w:szCs w:val="24"/>
                <w:lang w:val="ro-MO"/>
              </w:rPr>
              <w:t>;</w:t>
            </w:r>
          </w:p>
          <w:p w:rsidR="00E43FFB" w:rsidRPr="006A5D80" w:rsidRDefault="008A619A" w:rsidP="008A619A">
            <w:pPr>
              <w:pStyle w:val="ListParagraph"/>
              <w:numPr>
                <w:ilvl w:val="0"/>
                <w:numId w:val="21"/>
              </w:numPr>
              <w:spacing w:after="0"/>
              <w:rPr>
                <w:rFonts w:ascii="Times New Roman" w:hAnsi="Times New Roman"/>
                <w:bCs/>
                <w:sz w:val="24"/>
                <w:szCs w:val="24"/>
                <w:lang w:val="fr-FR"/>
              </w:rPr>
            </w:pPr>
            <w:r w:rsidRPr="008A619A">
              <w:rPr>
                <w:rFonts w:ascii="Times New Roman" w:hAnsi="Times New Roman"/>
                <w:sz w:val="24"/>
                <w:szCs w:val="24"/>
                <w:lang w:val="ro-MO"/>
              </w:rPr>
              <w:t>Măsuride menținere a echipamentului individual de lucru și de protecție.</w:t>
            </w:r>
          </w:p>
        </w:tc>
      </w:tr>
    </w:tbl>
    <w:p w:rsidR="00E43FFB" w:rsidRDefault="00E43FFB" w:rsidP="00E43FFB">
      <w:pPr>
        <w:spacing w:after="120"/>
        <w:rPr>
          <w:bCs/>
          <w:lang w:val="ro-RO"/>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E43FFB" w:rsidRPr="00AF70D4">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E43FFB" w:rsidRPr="00F92659" w:rsidRDefault="00E43FFB" w:rsidP="00F92659">
            <w:pPr>
              <w:pStyle w:val="Default"/>
              <w:spacing w:line="256" w:lineRule="auto"/>
              <w:jc w:val="center"/>
              <w:rPr>
                <w:rFonts w:ascii="Times New Roman" w:hAnsi="Times New Roman" w:cs="Times New Roman"/>
                <w:lang w:val="ro-RO"/>
              </w:rPr>
            </w:pPr>
            <w:r w:rsidRPr="00D72F49">
              <w:rPr>
                <w:rFonts w:ascii="Times New Roman" w:hAnsi="Times New Roman" w:cs="Times New Roman"/>
                <w:b/>
                <w:bCs/>
                <w:lang w:val="ro-RO"/>
              </w:rPr>
              <w:t>Metode de evaluare</w:t>
            </w:r>
          </w:p>
        </w:tc>
      </w:tr>
      <w:tr w:rsidR="00E43FFB" w:rsidRPr="00F92659">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E43FFB" w:rsidRPr="00F92659" w:rsidRDefault="00F92659" w:rsidP="00F92659">
            <w:pPr>
              <w:jc w:val="center"/>
              <w:rPr>
                <w:bCs/>
                <w:lang w:val="ro-RO"/>
              </w:rPr>
            </w:pPr>
            <w:r>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E43FFB" w:rsidRPr="00F92659" w:rsidRDefault="00F92659" w:rsidP="00F92659">
            <w:pPr>
              <w:jc w:val="center"/>
              <w:rPr>
                <w:bCs/>
                <w:lang w:val="ro-RO"/>
              </w:rPr>
            </w:pPr>
            <w:r>
              <w:rPr>
                <w:lang w:val="ro-RO"/>
              </w:rPr>
              <w:t>Cunoștințe</w:t>
            </w:r>
          </w:p>
        </w:tc>
      </w:tr>
      <w:tr w:rsidR="00E43FFB" w:rsidRPr="00D72F49">
        <w:trPr>
          <w:trHeight w:val="296"/>
          <w:jc w:val="center"/>
        </w:trPr>
        <w:tc>
          <w:tcPr>
            <w:tcW w:w="5130" w:type="dxa"/>
            <w:tcBorders>
              <w:top w:val="single" w:sz="4" w:space="0" w:color="auto"/>
              <w:left w:val="single" w:sz="4" w:space="0" w:color="auto"/>
              <w:bottom w:val="single" w:sz="4" w:space="0" w:color="auto"/>
              <w:right w:val="single" w:sz="4" w:space="0" w:color="auto"/>
            </w:tcBorders>
          </w:tcPr>
          <w:p w:rsidR="003A3A70" w:rsidRPr="003A3A70" w:rsidRDefault="00D341CD" w:rsidP="003A3A70">
            <w:pPr>
              <w:pStyle w:val="Default"/>
              <w:rPr>
                <w:rFonts w:ascii="Times New Roman" w:hAnsi="Times New Roman" w:cs="Times New Roman"/>
                <w:color w:val="auto"/>
                <w:lang w:val="ro-RO"/>
              </w:rPr>
            </w:pPr>
            <w:r>
              <w:rPr>
                <w:rFonts w:ascii="Times New Roman" w:hAnsi="Times New Roman" w:cs="Times New Roman"/>
                <w:color w:val="auto"/>
                <w:lang w:val="ro-RO"/>
              </w:rPr>
              <w:t>Observarea directă a activităților</w:t>
            </w:r>
          </w:p>
          <w:p w:rsidR="008A619A" w:rsidRDefault="008A619A" w:rsidP="003A3A70">
            <w:pPr>
              <w:pStyle w:val="Default"/>
              <w:rPr>
                <w:rFonts w:ascii="Times New Roman" w:hAnsi="Times New Roman" w:cs="Times New Roman"/>
                <w:color w:val="auto"/>
                <w:lang w:val="ro-MO"/>
              </w:rPr>
            </w:pPr>
            <w:r w:rsidRPr="00BB64A5">
              <w:rPr>
                <w:rFonts w:ascii="Times New Roman" w:hAnsi="Times New Roman" w:cs="Times New Roman"/>
                <w:color w:val="auto"/>
                <w:lang w:val="ro-MO"/>
              </w:rPr>
              <w:t>Rapoarte de calitate asupra procesului şi/sau produselor realizate de către candidaţi, din partea colaboratorilor/superiorilor ierarhici</w:t>
            </w:r>
          </w:p>
          <w:p w:rsidR="008A619A" w:rsidRDefault="008A619A" w:rsidP="003A3A70">
            <w:pPr>
              <w:pStyle w:val="Default"/>
              <w:rPr>
                <w:rFonts w:ascii="Times New Roman" w:hAnsi="Times New Roman" w:cs="Times New Roman"/>
                <w:color w:val="auto"/>
                <w:lang w:val="ro-MO"/>
              </w:rPr>
            </w:pPr>
            <w:r>
              <w:rPr>
                <w:rFonts w:ascii="Times New Roman" w:hAnsi="Times New Roman" w:cs="Times New Roman"/>
                <w:color w:val="auto"/>
                <w:lang w:val="ro-MO"/>
              </w:rPr>
              <w:t>Autoevaluare</w:t>
            </w:r>
          </w:p>
          <w:p w:rsidR="008A619A" w:rsidRDefault="008A619A" w:rsidP="003A3A70">
            <w:pPr>
              <w:pStyle w:val="Default"/>
              <w:rPr>
                <w:rFonts w:ascii="Times New Roman" w:hAnsi="Times New Roman" w:cs="Times New Roman"/>
                <w:color w:val="auto"/>
                <w:lang w:val="ro-MO"/>
              </w:rPr>
            </w:pPr>
            <w:r>
              <w:rPr>
                <w:rFonts w:ascii="Times New Roman" w:hAnsi="Times New Roman" w:cs="Times New Roman"/>
                <w:color w:val="auto"/>
                <w:lang w:val="ro-MO"/>
              </w:rPr>
              <w:t>Simulare</w:t>
            </w:r>
          </w:p>
          <w:p w:rsidR="008A619A" w:rsidRDefault="008A619A" w:rsidP="003A3A70">
            <w:pPr>
              <w:pStyle w:val="Default"/>
              <w:rPr>
                <w:rFonts w:ascii="Times New Roman" w:hAnsi="Times New Roman" w:cs="Times New Roman"/>
                <w:color w:val="auto"/>
                <w:lang w:val="ro-MO"/>
              </w:rPr>
            </w:pPr>
            <w:r>
              <w:rPr>
                <w:rFonts w:ascii="Times New Roman" w:hAnsi="Times New Roman" w:cs="Times New Roman"/>
                <w:color w:val="auto"/>
                <w:lang w:val="ro-MO"/>
              </w:rPr>
              <w:t>Portofoliu</w:t>
            </w:r>
          </w:p>
          <w:p w:rsidR="00CE6407" w:rsidRPr="008A619A" w:rsidRDefault="008A619A" w:rsidP="003A3A70">
            <w:pPr>
              <w:pStyle w:val="Default"/>
              <w:rPr>
                <w:rFonts w:ascii="Times New Roman" w:hAnsi="Times New Roman" w:cs="Times New Roman"/>
                <w:color w:val="auto"/>
                <w:lang w:val="ro-MO"/>
              </w:rPr>
            </w:pPr>
            <w:r>
              <w:rPr>
                <w:rFonts w:ascii="Times New Roman" w:hAnsi="Times New Roman" w:cs="Times New Roman"/>
                <w:color w:val="auto"/>
                <w:lang w:val="ro-MO"/>
              </w:rPr>
              <w:t>Proiect</w:t>
            </w:r>
          </w:p>
        </w:tc>
        <w:tc>
          <w:tcPr>
            <w:tcW w:w="5094" w:type="dxa"/>
            <w:tcBorders>
              <w:top w:val="single" w:sz="4" w:space="0" w:color="auto"/>
              <w:left w:val="single" w:sz="4" w:space="0" w:color="auto"/>
              <w:bottom w:val="single" w:sz="4" w:space="0" w:color="auto"/>
              <w:right w:val="single" w:sz="4" w:space="0" w:color="auto"/>
            </w:tcBorders>
          </w:tcPr>
          <w:p w:rsidR="00E43FFB" w:rsidRDefault="00F8237C" w:rsidP="00F8237C">
            <w:pPr>
              <w:pStyle w:val="Default"/>
              <w:jc w:val="both"/>
              <w:rPr>
                <w:rFonts w:ascii="Times New Roman" w:hAnsi="Times New Roman" w:cs="Times New Roman"/>
                <w:color w:val="auto"/>
                <w:lang w:val="ro-RO"/>
              </w:rPr>
            </w:pPr>
            <w:r>
              <w:rPr>
                <w:rFonts w:ascii="Times New Roman" w:hAnsi="Times New Roman" w:cs="Times New Roman"/>
                <w:color w:val="auto"/>
                <w:lang w:val="ro-RO"/>
              </w:rPr>
              <w:t>Test scris</w:t>
            </w:r>
          </w:p>
          <w:p w:rsidR="008A619A" w:rsidRDefault="003A3A70" w:rsidP="00F8237C">
            <w:pPr>
              <w:pStyle w:val="Default"/>
              <w:jc w:val="both"/>
              <w:rPr>
                <w:rFonts w:ascii="Times New Roman" w:hAnsi="Times New Roman" w:cs="Times New Roman"/>
                <w:color w:val="auto"/>
                <w:lang w:val="ro-RO"/>
              </w:rPr>
            </w:pPr>
            <w:r>
              <w:rPr>
                <w:rFonts w:ascii="Times New Roman" w:hAnsi="Times New Roman" w:cs="Times New Roman"/>
                <w:color w:val="auto"/>
                <w:lang w:val="ro-RO"/>
              </w:rPr>
              <w:t>Chestionare orală</w:t>
            </w:r>
          </w:p>
          <w:p w:rsidR="008A619A" w:rsidRDefault="008A619A" w:rsidP="00F8237C">
            <w:pPr>
              <w:pStyle w:val="Default"/>
              <w:jc w:val="both"/>
              <w:rPr>
                <w:rFonts w:ascii="Times New Roman" w:hAnsi="Times New Roman" w:cs="Times New Roman"/>
                <w:color w:val="auto"/>
                <w:lang w:val="ro-RO"/>
              </w:rPr>
            </w:pPr>
            <w:r>
              <w:rPr>
                <w:rFonts w:ascii="Times New Roman" w:hAnsi="Times New Roman" w:cs="Times New Roman"/>
                <w:color w:val="auto"/>
                <w:lang w:val="ro-RO"/>
              </w:rPr>
              <w:t>Studiu de caz</w:t>
            </w:r>
          </w:p>
          <w:p w:rsidR="008A619A" w:rsidRDefault="008A619A" w:rsidP="00F8237C">
            <w:pPr>
              <w:pStyle w:val="Default"/>
              <w:jc w:val="both"/>
              <w:rPr>
                <w:rFonts w:ascii="Times New Roman" w:hAnsi="Times New Roman" w:cs="Times New Roman"/>
                <w:color w:val="auto"/>
                <w:lang w:val="ro-RO"/>
              </w:rPr>
            </w:pPr>
            <w:r>
              <w:rPr>
                <w:rFonts w:ascii="Times New Roman" w:hAnsi="Times New Roman" w:cs="Times New Roman"/>
                <w:color w:val="auto"/>
                <w:lang w:val="ro-RO"/>
              </w:rPr>
              <w:t>Portofoliu</w:t>
            </w:r>
          </w:p>
          <w:p w:rsidR="003A3A70" w:rsidRPr="00CE7B54" w:rsidRDefault="008A619A" w:rsidP="00F8237C">
            <w:pPr>
              <w:pStyle w:val="Default"/>
              <w:jc w:val="both"/>
              <w:rPr>
                <w:rFonts w:ascii="Times New Roman" w:hAnsi="Times New Roman" w:cs="Times New Roman"/>
                <w:color w:val="auto"/>
                <w:lang w:val="ro-RO"/>
              </w:rPr>
            </w:pPr>
            <w:r>
              <w:rPr>
                <w:rFonts w:ascii="Times New Roman" w:hAnsi="Times New Roman" w:cs="Times New Roman"/>
                <w:color w:val="auto"/>
                <w:lang w:val="ro-RO"/>
              </w:rPr>
              <w:t>Proiect</w:t>
            </w:r>
          </w:p>
        </w:tc>
      </w:tr>
    </w:tbl>
    <w:p w:rsidR="00350ED2" w:rsidRPr="00D72F49" w:rsidRDefault="00350ED2" w:rsidP="00350ED2">
      <w:pPr>
        <w:spacing w:after="160" w:line="259" w:lineRule="auto"/>
        <w:rPr>
          <w:b/>
          <w:bCs/>
          <w:color w:val="000000"/>
          <w:lang w:val="ro-RO"/>
        </w:rPr>
      </w:pPr>
      <w:r w:rsidRPr="00D72F49">
        <w:rPr>
          <w:b/>
          <w:bCs/>
          <w:lang w:val="ro-RO"/>
        </w:rPr>
        <w:br w:type="page"/>
      </w:r>
    </w:p>
    <w:p w:rsidR="00A81346" w:rsidRDefault="00350ED2" w:rsidP="00350ED2">
      <w:pPr>
        <w:pStyle w:val="Default"/>
        <w:rPr>
          <w:rFonts w:ascii="Times New Roman" w:hAnsi="Times New Roman" w:cs="Times New Roman"/>
          <w:lang w:val="ro-RO"/>
        </w:rPr>
      </w:pPr>
      <w:r w:rsidRPr="00F92659">
        <w:rPr>
          <w:rFonts w:ascii="Times New Roman" w:hAnsi="Times New Roman" w:cs="Times New Roman"/>
          <w:bCs/>
          <w:sz w:val="23"/>
          <w:szCs w:val="23"/>
          <w:lang w:val="ro-RO"/>
        </w:rPr>
        <w:lastRenderedPageBreak/>
        <w:t>Competenţa profesională:</w:t>
      </w:r>
      <w:r w:rsidRPr="00D72F49">
        <w:rPr>
          <w:rFonts w:ascii="Times New Roman" w:hAnsi="Times New Roman" w:cs="Times New Roman"/>
          <w:b/>
          <w:bCs/>
          <w:lang w:val="ro-RO"/>
        </w:rPr>
        <w:t xml:space="preserve"> </w:t>
      </w:r>
      <w:r w:rsidR="00A42DB7" w:rsidRPr="00A42DB7">
        <w:rPr>
          <w:rFonts w:ascii="Times New Roman" w:hAnsi="Times New Roman" w:cs="Times New Roman"/>
          <w:b/>
          <w:lang w:val="ro-RO"/>
        </w:rPr>
        <w:t>Asigurarea calității lucrărilor efectuate</w:t>
      </w:r>
    </w:p>
    <w:p w:rsidR="00A81346" w:rsidRDefault="00A81346" w:rsidP="00350ED2">
      <w:pPr>
        <w:pStyle w:val="Default"/>
        <w:rPr>
          <w:rFonts w:ascii="Times New Roman" w:hAnsi="Times New Roman" w:cs="Times New Roman"/>
          <w:lang w:val="ro-RO"/>
        </w:rPr>
      </w:pPr>
    </w:p>
    <w:p w:rsidR="00350ED2" w:rsidRPr="00D72F49" w:rsidRDefault="00A81346" w:rsidP="00350ED2">
      <w:pPr>
        <w:pStyle w:val="Default"/>
        <w:rPr>
          <w:rFonts w:ascii="Times New Roman" w:hAnsi="Times New Roman" w:cs="Times New Roman"/>
          <w:lang w:val="ro-RO"/>
        </w:rPr>
      </w:pPr>
      <w:r>
        <w:rPr>
          <w:rFonts w:ascii="Times New Roman" w:hAnsi="Times New Roman" w:cs="Times New Roman"/>
          <w:bCs/>
          <w:lang w:val="ro-RO"/>
        </w:rPr>
        <w:t xml:space="preserve">Cod: </w:t>
      </w:r>
      <w:r w:rsidRPr="00F92659">
        <w:rPr>
          <w:rFonts w:ascii="Times New Roman" w:hAnsi="Times New Roman" w:cs="Times New Roman"/>
          <w:b/>
          <w:bCs/>
          <w:lang w:val="ro-RO"/>
        </w:rPr>
        <w:t>CS13</w:t>
      </w:r>
    </w:p>
    <w:p w:rsidR="00350ED2" w:rsidRPr="00F92659" w:rsidRDefault="00F92659" w:rsidP="00350ED2">
      <w:pPr>
        <w:pStyle w:val="Default"/>
        <w:rPr>
          <w:rFonts w:ascii="Times New Roman" w:hAnsi="Times New Roman" w:cs="Times New Roman"/>
          <w:b/>
          <w:lang w:val="ro-RO"/>
        </w:rPr>
      </w:pPr>
      <w:r>
        <w:rPr>
          <w:rFonts w:ascii="Times New Roman" w:hAnsi="Times New Roman" w:cs="Times New Roman"/>
          <w:bCs/>
          <w:lang w:val="ro-RO"/>
        </w:rPr>
        <w:t xml:space="preserve">Nivel: </w:t>
      </w:r>
      <w:r>
        <w:rPr>
          <w:rFonts w:ascii="Times New Roman" w:hAnsi="Times New Roman" w:cs="Times New Roman"/>
          <w:b/>
          <w:bCs/>
          <w:lang w:val="ro-RO"/>
        </w:rPr>
        <w:t>3</w:t>
      </w:r>
    </w:p>
    <w:p w:rsidR="00350ED2" w:rsidRDefault="00A81346" w:rsidP="00A81346">
      <w:pPr>
        <w:spacing w:after="120"/>
        <w:rPr>
          <w:bCs/>
          <w:lang w:val="ro-RO"/>
        </w:rPr>
      </w:pPr>
      <w:r>
        <w:rPr>
          <w:bCs/>
          <w:lang w:val="ro-RO"/>
        </w:rPr>
        <w:t>Credite:</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127"/>
      </w:tblGrid>
      <w:tr w:rsidR="00A81346" w:rsidRPr="00D72F49">
        <w:trPr>
          <w:trHeight w:val="485"/>
          <w:jc w:val="center"/>
        </w:trPr>
        <w:tc>
          <w:tcPr>
            <w:tcW w:w="5112" w:type="dxa"/>
            <w:tcBorders>
              <w:top w:val="single" w:sz="4" w:space="0" w:color="auto"/>
              <w:left w:val="single" w:sz="4" w:space="0" w:color="auto"/>
              <w:bottom w:val="single" w:sz="4" w:space="0" w:color="auto"/>
              <w:right w:val="single" w:sz="4" w:space="0" w:color="auto"/>
            </w:tcBorders>
            <w:vAlign w:val="center"/>
          </w:tcPr>
          <w:p w:rsidR="00A81346" w:rsidRPr="00D72F49" w:rsidRDefault="00A81346" w:rsidP="00A81346">
            <w:pPr>
              <w:jc w:val="center"/>
              <w:rPr>
                <w:b/>
                <w:bCs/>
                <w:lang w:val="ro-RO"/>
              </w:rPr>
            </w:pPr>
            <w:r w:rsidRPr="00D72F49">
              <w:rPr>
                <w:b/>
                <w:bCs/>
                <w:lang w:val="ro-RO"/>
              </w:rPr>
              <w:t>Abilități</w:t>
            </w:r>
          </w:p>
        </w:tc>
        <w:tc>
          <w:tcPr>
            <w:tcW w:w="5143" w:type="dxa"/>
            <w:tcBorders>
              <w:top w:val="single" w:sz="4" w:space="0" w:color="auto"/>
              <w:left w:val="single" w:sz="4" w:space="0" w:color="auto"/>
              <w:bottom w:val="single" w:sz="4" w:space="0" w:color="auto"/>
              <w:right w:val="single" w:sz="4" w:space="0" w:color="auto"/>
            </w:tcBorders>
            <w:vAlign w:val="center"/>
          </w:tcPr>
          <w:p w:rsidR="00A81346" w:rsidRPr="00D72F49" w:rsidRDefault="00A81346" w:rsidP="00A81346">
            <w:pPr>
              <w:jc w:val="center"/>
              <w:rPr>
                <w:b/>
                <w:bCs/>
                <w:lang w:val="ro-RO"/>
              </w:rPr>
            </w:pPr>
            <w:r w:rsidRPr="00D72F49">
              <w:rPr>
                <w:b/>
                <w:bCs/>
                <w:lang w:val="ro-RO"/>
              </w:rPr>
              <w:t>Cunoștințe</w:t>
            </w:r>
          </w:p>
        </w:tc>
      </w:tr>
      <w:tr w:rsidR="00A81346" w:rsidRPr="00193A08">
        <w:trPr>
          <w:trHeight w:val="2231"/>
          <w:jc w:val="center"/>
        </w:trPr>
        <w:tc>
          <w:tcPr>
            <w:tcW w:w="5112" w:type="dxa"/>
            <w:tcBorders>
              <w:top w:val="single" w:sz="4" w:space="0" w:color="auto"/>
              <w:left w:val="single" w:sz="4" w:space="0" w:color="auto"/>
              <w:bottom w:val="single" w:sz="4" w:space="0" w:color="auto"/>
              <w:right w:val="single" w:sz="4" w:space="0" w:color="auto"/>
            </w:tcBorders>
          </w:tcPr>
          <w:p w:rsidR="00A42DB7" w:rsidRPr="00A42DB7" w:rsidRDefault="00D341CD" w:rsidP="00A42DB7">
            <w:pPr>
              <w:pStyle w:val="ListParagraph"/>
              <w:numPr>
                <w:ilvl w:val="0"/>
                <w:numId w:val="22"/>
              </w:numPr>
              <w:rPr>
                <w:rFonts w:ascii="Times New Roman" w:hAnsi="Times New Roman"/>
                <w:bCs/>
                <w:sz w:val="24"/>
                <w:szCs w:val="24"/>
                <w:lang w:val="ro-RO"/>
              </w:rPr>
            </w:pPr>
            <w:r>
              <w:rPr>
                <w:rFonts w:ascii="Times New Roman" w:eastAsia="MS Mincho" w:hAnsi="Times New Roman"/>
                <w:sz w:val="24"/>
                <w:szCs w:val="24"/>
                <w:lang w:val="ro-MO"/>
              </w:rPr>
              <w:t xml:space="preserve">Verifică calitatea lucrului efectuat </w:t>
            </w:r>
            <w:r>
              <w:rPr>
                <w:rFonts w:ascii="Times New Roman" w:eastAsia="MS Mincho" w:hAnsi="Times New Roman"/>
                <w:sz w:val="24"/>
                <w:szCs w:val="24"/>
                <w:lang w:val="ro-MO"/>
              </w:rPr>
              <w:br/>
              <w:t>(ex.:</w:t>
            </w:r>
            <w:r w:rsidR="00A42DB7" w:rsidRPr="00A42DB7">
              <w:rPr>
                <w:rFonts w:ascii="Times New Roman" w:eastAsia="MS Mincho" w:hAnsi="Times New Roman"/>
                <w:sz w:val="24"/>
                <w:szCs w:val="24"/>
                <w:lang w:val="ro-MO"/>
              </w:rPr>
              <w:t xml:space="preserve"> îmbinările, cordonul de sudare etc.)</w:t>
            </w:r>
            <w:r>
              <w:rPr>
                <w:rFonts w:ascii="Times New Roman" w:eastAsia="MS Mincho" w:hAnsi="Times New Roman"/>
                <w:sz w:val="24"/>
                <w:szCs w:val="24"/>
                <w:lang w:val="ro-MO"/>
              </w:rPr>
              <w:t>;</w:t>
            </w:r>
          </w:p>
          <w:p w:rsidR="00A81346" w:rsidRPr="00AA27F8" w:rsidRDefault="00D341CD" w:rsidP="00A42DB7">
            <w:pPr>
              <w:pStyle w:val="ListParagraph"/>
              <w:numPr>
                <w:ilvl w:val="0"/>
                <w:numId w:val="22"/>
              </w:numPr>
              <w:spacing w:after="0" w:line="240" w:lineRule="auto"/>
              <w:rPr>
                <w:rFonts w:ascii="Times New Roman" w:hAnsi="Times New Roman"/>
                <w:bCs/>
                <w:sz w:val="24"/>
                <w:szCs w:val="24"/>
                <w:lang w:val="ro-RO"/>
              </w:rPr>
            </w:pPr>
            <w:r>
              <w:rPr>
                <w:rFonts w:ascii="Times New Roman" w:eastAsia="MS Mincho" w:hAnsi="Times New Roman"/>
                <w:sz w:val="24"/>
                <w:szCs w:val="24"/>
                <w:lang w:val="ro-MO"/>
              </w:rPr>
              <w:t>Înregistrează lucrările</w:t>
            </w:r>
            <w:r w:rsidR="00A42DB7" w:rsidRPr="00486417">
              <w:rPr>
                <w:rFonts w:ascii="Times New Roman" w:eastAsia="MS Mincho" w:hAnsi="Times New Roman"/>
                <w:sz w:val="24"/>
                <w:szCs w:val="24"/>
                <w:lang w:val="ro-MO"/>
              </w:rPr>
              <w:t xml:space="preserve"> efectuate în registrul special</w:t>
            </w:r>
            <w:r>
              <w:rPr>
                <w:rFonts w:ascii="Times New Roman" w:eastAsia="MS Mincho" w:hAnsi="Times New Roman"/>
                <w:sz w:val="24"/>
                <w:szCs w:val="24"/>
                <w:lang w:val="ro-MO"/>
              </w:rPr>
              <w:t>.</w:t>
            </w:r>
          </w:p>
        </w:tc>
        <w:tc>
          <w:tcPr>
            <w:tcW w:w="5143" w:type="dxa"/>
            <w:tcBorders>
              <w:top w:val="single" w:sz="4" w:space="0" w:color="auto"/>
              <w:left w:val="single" w:sz="4" w:space="0" w:color="auto"/>
              <w:bottom w:val="single" w:sz="4" w:space="0" w:color="auto"/>
              <w:right w:val="single" w:sz="4" w:space="0" w:color="auto"/>
            </w:tcBorders>
          </w:tcPr>
          <w:p w:rsidR="00A42DB7" w:rsidRPr="00585D40" w:rsidRDefault="00A42DB7" w:rsidP="00A42DB7">
            <w:pPr>
              <w:pStyle w:val="ListParagraph"/>
              <w:numPr>
                <w:ilvl w:val="0"/>
                <w:numId w:val="23"/>
              </w:numPr>
              <w:jc w:val="both"/>
              <w:rPr>
                <w:rFonts w:ascii="Times New Roman" w:eastAsia="Times New Roman" w:hAnsi="Times New Roman"/>
                <w:sz w:val="24"/>
                <w:lang w:val="ro-MO" w:eastAsia="ru-RU"/>
              </w:rPr>
            </w:pPr>
            <w:r w:rsidRPr="00585D40">
              <w:rPr>
                <w:rFonts w:ascii="Times New Roman" w:hAnsi="Times New Roman"/>
                <w:sz w:val="24"/>
                <w:lang w:val="ro-MO"/>
              </w:rPr>
              <w:t xml:space="preserve">Normele de calitate (instrucţiuni de lucru, caiet de sarcini, norme interne, </w:t>
            </w:r>
            <w:r w:rsidR="000A2F09">
              <w:rPr>
                <w:rFonts w:ascii="Times New Roman" w:hAnsi="Times New Roman"/>
                <w:sz w:val="24"/>
                <w:lang w:val="ro-MO"/>
              </w:rPr>
              <w:t xml:space="preserve">fișa tehnologică, norme și reglementări </w:t>
            </w:r>
            <w:r w:rsidRPr="00585D40">
              <w:rPr>
                <w:rFonts w:ascii="Times New Roman" w:hAnsi="Times New Roman"/>
                <w:sz w:val="24"/>
                <w:lang w:val="ro-MO"/>
              </w:rPr>
              <w:t>internaţionale);</w:t>
            </w:r>
          </w:p>
          <w:p w:rsidR="00A42DB7" w:rsidRPr="00A42DB7" w:rsidRDefault="00585D40" w:rsidP="00A42DB7">
            <w:pPr>
              <w:pStyle w:val="ListParagraph"/>
              <w:numPr>
                <w:ilvl w:val="0"/>
                <w:numId w:val="23"/>
              </w:numPr>
              <w:jc w:val="both"/>
              <w:rPr>
                <w:rFonts w:eastAsia="Times New Roman"/>
                <w:lang w:val="ro-MO" w:eastAsia="ru-RU"/>
              </w:rPr>
            </w:pPr>
            <w:r>
              <w:rPr>
                <w:rFonts w:ascii="Times New Roman" w:hAnsi="Times New Roman"/>
                <w:sz w:val="24"/>
                <w:szCs w:val="24"/>
                <w:lang w:val="ro-MO"/>
              </w:rPr>
              <w:t xml:space="preserve">Cerinţe de calitate </w:t>
            </w:r>
            <w:r w:rsidR="00A42DB7" w:rsidRPr="00A42DB7">
              <w:rPr>
                <w:rFonts w:ascii="Times New Roman" w:hAnsi="Times New Roman"/>
                <w:sz w:val="24"/>
                <w:szCs w:val="24"/>
                <w:lang w:val="ro-MO"/>
              </w:rPr>
              <w:t>care reglementează activitatea ca proces (intrări, dezvoltare, ieşiri);</w:t>
            </w:r>
          </w:p>
          <w:p w:rsidR="00A42DB7" w:rsidRPr="00A42DB7" w:rsidRDefault="00585D40" w:rsidP="00A42DB7">
            <w:pPr>
              <w:pStyle w:val="ListParagraph"/>
              <w:numPr>
                <w:ilvl w:val="0"/>
                <w:numId w:val="23"/>
              </w:numPr>
              <w:jc w:val="both"/>
              <w:rPr>
                <w:rFonts w:eastAsia="Times New Roman"/>
                <w:lang w:val="ro-MO" w:eastAsia="ru-RU"/>
              </w:rPr>
            </w:pPr>
            <w:r>
              <w:rPr>
                <w:rFonts w:ascii="Times New Roman" w:hAnsi="Times New Roman"/>
                <w:sz w:val="24"/>
                <w:szCs w:val="24"/>
                <w:lang w:val="ro-MO"/>
              </w:rPr>
              <w:t>Metode</w:t>
            </w:r>
            <w:r w:rsidR="00A42DB7" w:rsidRPr="00A42DB7">
              <w:rPr>
                <w:rFonts w:ascii="Times New Roman" w:hAnsi="Times New Roman"/>
                <w:sz w:val="24"/>
                <w:szCs w:val="24"/>
                <w:lang w:val="ro-MO"/>
              </w:rPr>
              <w:t xml:space="preserve"> standardizate de asigurare a calităţii. (definite în funcţie de modelul de management al calităţii adoptat de organizaţie);</w:t>
            </w:r>
          </w:p>
          <w:p w:rsidR="00A42DB7" w:rsidRPr="00A42DB7" w:rsidRDefault="00A42DB7" w:rsidP="00A42DB7">
            <w:pPr>
              <w:pStyle w:val="ListParagraph"/>
              <w:numPr>
                <w:ilvl w:val="0"/>
                <w:numId w:val="23"/>
              </w:numPr>
              <w:jc w:val="both"/>
              <w:rPr>
                <w:rFonts w:eastAsia="Times New Roman"/>
                <w:lang w:val="ro-MO" w:eastAsia="ru-RU"/>
              </w:rPr>
            </w:pPr>
            <w:r w:rsidRPr="00A42DB7">
              <w:rPr>
                <w:rFonts w:ascii="Times New Roman" w:hAnsi="Times New Roman"/>
                <w:sz w:val="24"/>
                <w:szCs w:val="24"/>
                <w:lang w:val="ro-MO"/>
              </w:rPr>
              <w:t>Standardele internaţionale privind calitatea, adoptate în organizaţie;</w:t>
            </w:r>
          </w:p>
          <w:p w:rsidR="00A42DB7" w:rsidRPr="00272644" w:rsidRDefault="00A42DB7" w:rsidP="00A42DB7">
            <w:pPr>
              <w:pStyle w:val="ListParagraph"/>
              <w:numPr>
                <w:ilvl w:val="0"/>
                <w:numId w:val="23"/>
              </w:numPr>
              <w:jc w:val="both"/>
              <w:rPr>
                <w:rFonts w:eastAsia="Times New Roman"/>
                <w:lang w:val="ro-MO" w:eastAsia="ru-RU"/>
              </w:rPr>
            </w:pPr>
            <w:r w:rsidRPr="00A42DB7">
              <w:rPr>
                <w:rFonts w:ascii="Times New Roman" w:hAnsi="Times New Roman"/>
                <w:sz w:val="24"/>
                <w:szCs w:val="24"/>
                <w:lang w:val="ro-MO"/>
              </w:rPr>
              <w:t>Etapele şi acţiunile de evaluare, autoevaluare şi control al calităţii;</w:t>
            </w:r>
          </w:p>
          <w:p w:rsidR="00272644" w:rsidRPr="00272644" w:rsidRDefault="00272644" w:rsidP="00A42DB7">
            <w:pPr>
              <w:pStyle w:val="ListParagraph"/>
              <w:numPr>
                <w:ilvl w:val="0"/>
                <w:numId w:val="23"/>
              </w:numPr>
              <w:jc w:val="both"/>
              <w:rPr>
                <w:rFonts w:eastAsia="Times New Roman"/>
                <w:lang w:val="ro-MO" w:eastAsia="ru-RU"/>
              </w:rPr>
            </w:pPr>
            <w:r>
              <w:rPr>
                <w:rFonts w:ascii="Times New Roman" w:hAnsi="Times New Roman"/>
                <w:sz w:val="24"/>
                <w:szCs w:val="24"/>
                <w:lang w:val="ro-MO"/>
              </w:rPr>
              <w:t>Verificarea cerințelor de calitate conform fișelor tehnologice;</w:t>
            </w:r>
          </w:p>
          <w:p w:rsidR="00272644" w:rsidRPr="00A42DB7" w:rsidRDefault="00272644" w:rsidP="00A42DB7">
            <w:pPr>
              <w:pStyle w:val="ListParagraph"/>
              <w:numPr>
                <w:ilvl w:val="0"/>
                <w:numId w:val="23"/>
              </w:numPr>
              <w:jc w:val="both"/>
              <w:rPr>
                <w:rFonts w:eastAsia="Times New Roman"/>
                <w:lang w:val="ro-MO" w:eastAsia="ru-RU"/>
              </w:rPr>
            </w:pPr>
            <w:r>
              <w:rPr>
                <w:rFonts w:ascii="Times New Roman" w:hAnsi="Times New Roman"/>
                <w:sz w:val="24"/>
                <w:szCs w:val="24"/>
                <w:lang w:val="ro-MO"/>
              </w:rPr>
              <w:t>Înregistrarea lucrărilor îndeplinite în registru;</w:t>
            </w:r>
          </w:p>
          <w:p w:rsidR="00A42DB7" w:rsidRPr="00A42DB7" w:rsidRDefault="00A42DB7" w:rsidP="00A42DB7">
            <w:pPr>
              <w:pStyle w:val="ListParagraph"/>
              <w:numPr>
                <w:ilvl w:val="0"/>
                <w:numId w:val="23"/>
              </w:numPr>
              <w:jc w:val="both"/>
              <w:rPr>
                <w:rFonts w:eastAsia="Times New Roman"/>
                <w:lang w:val="ro-MO" w:eastAsia="ru-RU"/>
              </w:rPr>
            </w:pPr>
            <w:r w:rsidRPr="00A42DB7">
              <w:rPr>
                <w:rFonts w:ascii="Times New Roman" w:hAnsi="Times New Roman"/>
                <w:sz w:val="24"/>
                <w:szCs w:val="24"/>
                <w:lang w:val="ro-MO"/>
              </w:rPr>
              <w:t>Certificate de calitate, de conformitate, de proveniență recunoscute pe teritoriul Republicii Moldova;</w:t>
            </w:r>
          </w:p>
          <w:p w:rsidR="00A81346" w:rsidRPr="00A42DB7" w:rsidRDefault="00A42DB7" w:rsidP="00A42DB7">
            <w:pPr>
              <w:pStyle w:val="ListParagraph"/>
              <w:numPr>
                <w:ilvl w:val="0"/>
                <w:numId w:val="23"/>
              </w:numPr>
              <w:spacing w:after="0"/>
              <w:ind w:left="357" w:hanging="357"/>
              <w:jc w:val="both"/>
              <w:rPr>
                <w:rFonts w:eastAsia="Times New Roman"/>
                <w:lang w:val="ro-MO" w:eastAsia="ru-RU"/>
              </w:rPr>
            </w:pPr>
            <w:r w:rsidRPr="00A42DB7">
              <w:rPr>
                <w:rFonts w:ascii="Times New Roman" w:hAnsi="Times New Roman"/>
                <w:sz w:val="24"/>
                <w:szCs w:val="24"/>
                <w:lang w:val="ro-MO"/>
              </w:rPr>
              <w:t>Agremente tehnice în cazul materialelor noi apărute care încă nu au norme întărite în Republica Moldova</w:t>
            </w:r>
            <w:r>
              <w:rPr>
                <w:rFonts w:ascii="Times New Roman" w:hAnsi="Times New Roman"/>
                <w:sz w:val="24"/>
                <w:szCs w:val="24"/>
                <w:lang w:val="ro-MO"/>
              </w:rPr>
              <w:t>.</w:t>
            </w:r>
          </w:p>
        </w:tc>
      </w:tr>
    </w:tbl>
    <w:p w:rsidR="00A81346" w:rsidRDefault="00A81346" w:rsidP="00A81346">
      <w:pPr>
        <w:spacing w:after="120"/>
        <w:rPr>
          <w:bCs/>
          <w:lang w:val="ro-RO"/>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94"/>
      </w:tblGrid>
      <w:tr w:rsidR="00A81346" w:rsidRPr="00AF70D4">
        <w:trPr>
          <w:trHeight w:val="501"/>
          <w:jc w:val="center"/>
        </w:trPr>
        <w:tc>
          <w:tcPr>
            <w:tcW w:w="10224" w:type="dxa"/>
            <w:gridSpan w:val="2"/>
            <w:tcBorders>
              <w:top w:val="single" w:sz="4" w:space="0" w:color="auto"/>
              <w:left w:val="single" w:sz="4" w:space="0" w:color="auto"/>
              <w:bottom w:val="single" w:sz="4" w:space="0" w:color="auto"/>
              <w:right w:val="single" w:sz="4" w:space="0" w:color="auto"/>
            </w:tcBorders>
            <w:vAlign w:val="center"/>
          </w:tcPr>
          <w:p w:rsidR="00A81346" w:rsidRPr="00B17E6E" w:rsidRDefault="00A81346" w:rsidP="00B17E6E">
            <w:pPr>
              <w:pStyle w:val="Default"/>
              <w:spacing w:line="256" w:lineRule="auto"/>
              <w:jc w:val="center"/>
              <w:rPr>
                <w:rFonts w:ascii="Times New Roman" w:hAnsi="Times New Roman" w:cs="Times New Roman"/>
                <w:lang w:val="ro-RO"/>
              </w:rPr>
            </w:pPr>
            <w:r w:rsidRPr="00D72F49">
              <w:rPr>
                <w:rFonts w:ascii="Times New Roman" w:hAnsi="Times New Roman" w:cs="Times New Roman"/>
                <w:b/>
                <w:bCs/>
                <w:lang w:val="ro-RO"/>
              </w:rPr>
              <w:t>Metode de evaluare</w:t>
            </w:r>
          </w:p>
        </w:tc>
      </w:tr>
      <w:tr w:rsidR="00A81346" w:rsidRPr="00B17E6E">
        <w:trPr>
          <w:trHeight w:val="250"/>
          <w:jc w:val="center"/>
        </w:trPr>
        <w:tc>
          <w:tcPr>
            <w:tcW w:w="5130" w:type="dxa"/>
            <w:tcBorders>
              <w:top w:val="single" w:sz="4" w:space="0" w:color="auto"/>
              <w:left w:val="single" w:sz="4" w:space="0" w:color="auto"/>
              <w:bottom w:val="single" w:sz="4" w:space="0" w:color="auto"/>
              <w:right w:val="single" w:sz="4" w:space="0" w:color="auto"/>
            </w:tcBorders>
          </w:tcPr>
          <w:p w:rsidR="00A81346" w:rsidRPr="00B17E6E" w:rsidRDefault="00B17E6E" w:rsidP="00B17E6E">
            <w:pPr>
              <w:jc w:val="center"/>
              <w:rPr>
                <w:bCs/>
                <w:lang w:val="ro-RO"/>
              </w:rPr>
            </w:pPr>
            <w:r>
              <w:rPr>
                <w:bCs/>
                <w:lang w:val="ro-RO"/>
              </w:rPr>
              <w:t>Abilități</w:t>
            </w:r>
          </w:p>
        </w:tc>
        <w:tc>
          <w:tcPr>
            <w:tcW w:w="5094" w:type="dxa"/>
            <w:tcBorders>
              <w:top w:val="single" w:sz="4" w:space="0" w:color="auto"/>
              <w:left w:val="single" w:sz="4" w:space="0" w:color="auto"/>
              <w:bottom w:val="single" w:sz="4" w:space="0" w:color="auto"/>
              <w:right w:val="single" w:sz="4" w:space="0" w:color="auto"/>
            </w:tcBorders>
          </w:tcPr>
          <w:p w:rsidR="00A81346" w:rsidRPr="00B17E6E" w:rsidRDefault="00B17E6E" w:rsidP="00B17E6E">
            <w:pPr>
              <w:jc w:val="center"/>
              <w:rPr>
                <w:bCs/>
                <w:lang w:val="ro-RO"/>
              </w:rPr>
            </w:pPr>
            <w:r>
              <w:rPr>
                <w:lang w:val="ro-RO"/>
              </w:rPr>
              <w:t>Cunoștințe</w:t>
            </w:r>
          </w:p>
        </w:tc>
      </w:tr>
      <w:tr w:rsidR="00A81346" w:rsidRPr="00D72F49">
        <w:trPr>
          <w:trHeight w:val="305"/>
          <w:jc w:val="center"/>
        </w:trPr>
        <w:tc>
          <w:tcPr>
            <w:tcW w:w="5130" w:type="dxa"/>
            <w:tcBorders>
              <w:top w:val="single" w:sz="4" w:space="0" w:color="auto"/>
              <w:left w:val="single" w:sz="4" w:space="0" w:color="auto"/>
              <w:bottom w:val="single" w:sz="4" w:space="0" w:color="auto"/>
              <w:right w:val="single" w:sz="4" w:space="0" w:color="auto"/>
            </w:tcBorders>
          </w:tcPr>
          <w:p w:rsidR="001C6252" w:rsidRPr="001C6252" w:rsidRDefault="001C6252" w:rsidP="001C6252">
            <w:pPr>
              <w:pStyle w:val="Default"/>
              <w:spacing w:line="256" w:lineRule="auto"/>
              <w:rPr>
                <w:rFonts w:ascii="Times New Roman" w:hAnsi="Times New Roman" w:cs="Times New Roman"/>
                <w:color w:val="auto"/>
                <w:lang w:val="ro-RO"/>
              </w:rPr>
            </w:pPr>
            <w:r w:rsidRPr="001C6252">
              <w:rPr>
                <w:rFonts w:ascii="Times New Roman" w:hAnsi="Times New Roman" w:cs="Times New Roman"/>
                <w:color w:val="auto"/>
                <w:lang w:val="ro-RO"/>
              </w:rPr>
              <w:t>Test practic</w:t>
            </w:r>
          </w:p>
          <w:p w:rsidR="001C6252" w:rsidRPr="001C6252" w:rsidRDefault="001C6252" w:rsidP="001C6252">
            <w:pPr>
              <w:pStyle w:val="Default"/>
              <w:spacing w:line="256" w:lineRule="auto"/>
              <w:rPr>
                <w:rFonts w:ascii="Times New Roman" w:hAnsi="Times New Roman" w:cs="Times New Roman"/>
                <w:color w:val="auto"/>
                <w:lang w:val="ro-RO"/>
              </w:rPr>
            </w:pPr>
            <w:r w:rsidRPr="001C6252">
              <w:rPr>
                <w:rFonts w:ascii="Times New Roman" w:hAnsi="Times New Roman" w:cs="Times New Roman"/>
                <w:color w:val="auto"/>
                <w:lang w:val="ro-RO"/>
              </w:rPr>
              <w:t>Chestionare orală</w:t>
            </w:r>
          </w:p>
          <w:p w:rsidR="000C33B1" w:rsidRDefault="00585D40" w:rsidP="001C6252">
            <w:pPr>
              <w:pStyle w:val="Default"/>
              <w:spacing w:line="256" w:lineRule="auto"/>
              <w:rPr>
                <w:rFonts w:ascii="Times New Roman" w:hAnsi="Times New Roman" w:cs="Times New Roman"/>
                <w:color w:val="auto"/>
                <w:lang w:val="ro-RO"/>
              </w:rPr>
            </w:pPr>
            <w:r>
              <w:rPr>
                <w:rFonts w:ascii="Times New Roman" w:hAnsi="Times New Roman" w:cs="Times New Roman"/>
                <w:color w:val="auto"/>
                <w:lang w:val="ro-RO"/>
              </w:rPr>
              <w:t>Observarea directă a activităților</w:t>
            </w:r>
          </w:p>
          <w:p w:rsidR="000C33B1" w:rsidRDefault="00585D40" w:rsidP="001C6252">
            <w:pPr>
              <w:pStyle w:val="Default"/>
              <w:spacing w:line="256" w:lineRule="auto"/>
              <w:rPr>
                <w:rFonts w:ascii="Times New Roman" w:hAnsi="Times New Roman" w:cs="Times New Roman"/>
                <w:color w:val="auto"/>
                <w:lang w:val="ro-RO"/>
              </w:rPr>
            </w:pPr>
            <w:r>
              <w:rPr>
                <w:rFonts w:ascii="Times New Roman" w:hAnsi="Times New Roman" w:cs="Times New Roman"/>
                <w:color w:val="auto"/>
                <w:lang w:val="ro-RO"/>
              </w:rPr>
              <w:t>Chestionarul clientului</w:t>
            </w:r>
          </w:p>
          <w:p w:rsidR="000C33B1" w:rsidRDefault="000C33B1" w:rsidP="001C6252">
            <w:pPr>
              <w:pStyle w:val="Default"/>
              <w:spacing w:line="256" w:lineRule="auto"/>
              <w:rPr>
                <w:rFonts w:ascii="Times New Roman" w:hAnsi="Times New Roman" w:cs="Times New Roman"/>
                <w:color w:val="auto"/>
                <w:lang w:val="ro-RO"/>
              </w:rPr>
            </w:pPr>
            <w:r>
              <w:rPr>
                <w:rFonts w:ascii="Times New Roman" w:hAnsi="Times New Roman" w:cs="Times New Roman"/>
                <w:color w:val="auto"/>
                <w:lang w:val="ro-RO"/>
              </w:rPr>
              <w:t>Autoevaluare</w:t>
            </w:r>
          </w:p>
          <w:p w:rsidR="00A81346" w:rsidRPr="001C6252" w:rsidRDefault="000C33B1" w:rsidP="001C6252">
            <w:pPr>
              <w:pStyle w:val="Default"/>
              <w:spacing w:line="256" w:lineRule="auto"/>
              <w:rPr>
                <w:rFonts w:ascii="Times New Roman" w:hAnsi="Times New Roman" w:cs="Times New Roman"/>
                <w:color w:val="auto"/>
                <w:lang w:val="uz-Cyrl-UZ"/>
              </w:rPr>
            </w:pPr>
            <w:r>
              <w:rPr>
                <w:rFonts w:ascii="Times New Roman" w:hAnsi="Times New Roman" w:cs="Times New Roman"/>
                <w:color w:val="auto"/>
                <w:lang w:val="ro-RO"/>
              </w:rPr>
              <w:t>Portofoliu</w:t>
            </w:r>
          </w:p>
        </w:tc>
        <w:tc>
          <w:tcPr>
            <w:tcW w:w="5094" w:type="dxa"/>
            <w:tcBorders>
              <w:top w:val="single" w:sz="4" w:space="0" w:color="auto"/>
              <w:left w:val="single" w:sz="4" w:space="0" w:color="auto"/>
              <w:bottom w:val="single" w:sz="4" w:space="0" w:color="auto"/>
              <w:right w:val="single" w:sz="4" w:space="0" w:color="auto"/>
            </w:tcBorders>
          </w:tcPr>
          <w:p w:rsidR="000C33B1" w:rsidRDefault="000C33B1" w:rsidP="00A8134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Test scris</w:t>
            </w:r>
          </w:p>
          <w:p w:rsidR="000C33B1" w:rsidRDefault="00585D40" w:rsidP="00A8134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Test oral</w:t>
            </w:r>
          </w:p>
          <w:p w:rsidR="000C33B1" w:rsidRDefault="000C33B1" w:rsidP="00A8134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Studiu de caz</w:t>
            </w:r>
          </w:p>
          <w:p w:rsidR="000C33B1" w:rsidRDefault="000C33B1" w:rsidP="00A8134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Autoevaluare</w:t>
            </w:r>
          </w:p>
          <w:p w:rsidR="00A81346" w:rsidRPr="00CE7B54" w:rsidRDefault="001C6252" w:rsidP="00A81346">
            <w:pPr>
              <w:pStyle w:val="Default"/>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Portofoliu</w:t>
            </w:r>
          </w:p>
        </w:tc>
      </w:tr>
    </w:tbl>
    <w:p w:rsidR="00CD5CAB" w:rsidRPr="00CF79EB" w:rsidRDefault="00CD5CAB" w:rsidP="00CF79EB">
      <w:pPr>
        <w:spacing w:after="160" w:line="259" w:lineRule="auto"/>
        <w:rPr>
          <w:b/>
          <w:bCs/>
          <w:color w:val="000000"/>
          <w:lang w:val="ro-RO"/>
        </w:rPr>
      </w:pPr>
    </w:p>
    <w:sectPr w:rsidR="00CD5CAB" w:rsidRPr="00CF79EB" w:rsidSect="00E821D6">
      <w:footerReference w:type="default" r:id="rId11"/>
      <w:pgSz w:w="12240" w:h="15840"/>
      <w:pgMar w:top="1008" w:right="1008" w:bottom="1008" w:left="100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84" w:rsidRDefault="003A5D84" w:rsidP="00B31059">
      <w:r>
        <w:separator/>
      </w:r>
    </w:p>
  </w:endnote>
  <w:endnote w:type="continuationSeparator" w:id="0">
    <w:p w:rsidR="003A5D84" w:rsidRDefault="003A5D84" w:rsidP="00B3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33154"/>
      <w:docPartObj>
        <w:docPartGallery w:val="Page Numbers (Bottom of Page)"/>
        <w:docPartUnique/>
      </w:docPartObj>
    </w:sdtPr>
    <w:sdtEndPr>
      <w:rPr>
        <w:noProof/>
      </w:rPr>
    </w:sdtEndPr>
    <w:sdtContent>
      <w:p w:rsidR="000A6701" w:rsidRDefault="000A6701" w:rsidP="00D52D50">
        <w:pPr>
          <w:pStyle w:val="Footer"/>
          <w:jc w:val="right"/>
        </w:pPr>
        <w:r>
          <w:fldChar w:fldCharType="begin"/>
        </w:r>
        <w:r>
          <w:instrText xml:space="preserve"> PAGE   \* MERGEFORMAT </w:instrText>
        </w:r>
        <w:r>
          <w:fldChar w:fldCharType="separate"/>
        </w:r>
        <w:r w:rsidR="008073F6">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84" w:rsidRDefault="003A5D84" w:rsidP="00B31059">
      <w:r>
        <w:separator/>
      </w:r>
    </w:p>
  </w:footnote>
  <w:footnote w:type="continuationSeparator" w:id="0">
    <w:p w:rsidR="003A5D84" w:rsidRDefault="003A5D84" w:rsidP="00B31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465"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23D7BCF"/>
    <w:multiLevelType w:val="hybridMultilevel"/>
    <w:tmpl w:val="892AA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569F5"/>
    <w:multiLevelType w:val="hybridMultilevel"/>
    <w:tmpl w:val="A8D8EEC8"/>
    <w:lvl w:ilvl="0" w:tplc="1C821BC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8262CE"/>
    <w:multiLevelType w:val="hybridMultilevel"/>
    <w:tmpl w:val="79AE7D48"/>
    <w:lvl w:ilvl="0" w:tplc="1C821BC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E50A4"/>
    <w:multiLevelType w:val="hybridMultilevel"/>
    <w:tmpl w:val="DFB85BB8"/>
    <w:lvl w:ilvl="0" w:tplc="3124B56A">
      <w:start w:val="6"/>
      <w:numFmt w:val="bullet"/>
      <w:lvlText w:val="-"/>
      <w:lvlJc w:val="left"/>
      <w:pPr>
        <w:ind w:left="360" w:hanging="360"/>
      </w:pPr>
      <w:rPr>
        <w:rFonts w:ascii="Times New Roman" w:eastAsia="SimSun" w:hAnsi="Times New Roman" w:cs="Times New Roman" w:hint="default"/>
        <w:sz w:val="26"/>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511F7E"/>
    <w:multiLevelType w:val="hybridMultilevel"/>
    <w:tmpl w:val="B2FE5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2D0D85"/>
    <w:multiLevelType w:val="hybridMultilevel"/>
    <w:tmpl w:val="9E7ED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B65DE"/>
    <w:multiLevelType w:val="hybridMultilevel"/>
    <w:tmpl w:val="69BCBB1C"/>
    <w:lvl w:ilvl="0" w:tplc="AF467EDE">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egoe U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egoe UI"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A6729F"/>
    <w:multiLevelType w:val="hybridMultilevel"/>
    <w:tmpl w:val="F6C81586"/>
    <w:lvl w:ilvl="0" w:tplc="3124B56A">
      <w:start w:val="6"/>
      <w:numFmt w:val="bullet"/>
      <w:lvlText w:val="-"/>
      <w:lvlJc w:val="left"/>
      <w:pPr>
        <w:ind w:left="360" w:hanging="360"/>
      </w:pPr>
      <w:rPr>
        <w:rFonts w:ascii="Times New Roman" w:eastAsia="SimSun" w:hAnsi="Times New Roman" w:cs="Times New Roman" w:hint="default"/>
        <w:sz w:val="26"/>
      </w:rPr>
    </w:lvl>
    <w:lvl w:ilvl="1" w:tplc="04090003" w:tentative="1">
      <w:start w:val="1"/>
      <w:numFmt w:val="bullet"/>
      <w:lvlText w:val="o"/>
      <w:lvlJc w:val="left"/>
      <w:pPr>
        <w:ind w:left="1080" w:hanging="360"/>
      </w:pPr>
      <w:rPr>
        <w:rFonts w:ascii="Courier New" w:hAnsi="Courier New"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egoe U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egoe UI"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7C5BD8"/>
    <w:multiLevelType w:val="hybridMultilevel"/>
    <w:tmpl w:val="8918DADE"/>
    <w:lvl w:ilvl="0" w:tplc="1C821BC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7E8"/>
    <w:multiLevelType w:val="hybridMultilevel"/>
    <w:tmpl w:val="16006E2A"/>
    <w:lvl w:ilvl="0" w:tplc="3124B56A">
      <w:start w:val="6"/>
      <w:numFmt w:val="bullet"/>
      <w:lvlText w:val="-"/>
      <w:lvlJc w:val="left"/>
      <w:pPr>
        <w:ind w:left="360" w:hanging="360"/>
      </w:pPr>
      <w:rPr>
        <w:rFonts w:ascii="Times New Roman" w:eastAsia="SimSun" w:hAnsi="Times New Roman" w:cs="Times New Roman" w:hint="default"/>
        <w:sz w:val="26"/>
      </w:rPr>
    </w:lvl>
    <w:lvl w:ilvl="1" w:tplc="04090003" w:tentative="1">
      <w:start w:val="1"/>
      <w:numFmt w:val="bullet"/>
      <w:lvlText w:val="o"/>
      <w:lvlJc w:val="left"/>
      <w:pPr>
        <w:ind w:left="1080" w:hanging="360"/>
      </w:pPr>
      <w:rPr>
        <w:rFonts w:ascii="Courier New" w:hAnsi="Courier New"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egoe U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egoe UI"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E6003E"/>
    <w:multiLevelType w:val="hybridMultilevel"/>
    <w:tmpl w:val="0B447548"/>
    <w:lvl w:ilvl="0" w:tplc="3124B56A">
      <w:start w:val="6"/>
      <w:numFmt w:val="bullet"/>
      <w:lvlText w:val="-"/>
      <w:lvlJc w:val="left"/>
      <w:pPr>
        <w:ind w:left="360" w:hanging="360"/>
      </w:pPr>
      <w:rPr>
        <w:rFonts w:ascii="Times New Roman" w:eastAsia="SimSun" w:hAnsi="Times New Roman" w:cs="Times New Roman" w:hint="default"/>
        <w:sz w:val="26"/>
      </w:rPr>
    </w:lvl>
    <w:lvl w:ilvl="1" w:tplc="04090003" w:tentative="1">
      <w:start w:val="1"/>
      <w:numFmt w:val="bullet"/>
      <w:lvlText w:val="o"/>
      <w:lvlJc w:val="left"/>
      <w:pPr>
        <w:ind w:left="1080" w:hanging="360"/>
      </w:pPr>
      <w:rPr>
        <w:rFonts w:ascii="Courier New" w:hAnsi="Courier New"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egoe U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egoe U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AA61D6"/>
    <w:multiLevelType w:val="hybridMultilevel"/>
    <w:tmpl w:val="3A6C8E4E"/>
    <w:lvl w:ilvl="0" w:tplc="3124B56A">
      <w:start w:val="6"/>
      <w:numFmt w:val="bullet"/>
      <w:lvlText w:val="-"/>
      <w:lvlJc w:val="left"/>
      <w:pPr>
        <w:ind w:left="360" w:hanging="360"/>
      </w:pPr>
      <w:rPr>
        <w:rFonts w:ascii="Times New Roman" w:eastAsia="SimSun" w:hAnsi="Times New Roman" w:cs="Times New Roman" w:hint="default"/>
        <w:sz w:val="26"/>
      </w:rPr>
    </w:lvl>
    <w:lvl w:ilvl="1" w:tplc="04090003" w:tentative="1">
      <w:start w:val="1"/>
      <w:numFmt w:val="bullet"/>
      <w:lvlText w:val="o"/>
      <w:lvlJc w:val="left"/>
      <w:pPr>
        <w:ind w:left="1080" w:hanging="360"/>
      </w:pPr>
      <w:rPr>
        <w:rFonts w:ascii="Courier New" w:hAnsi="Courier New"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egoe U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egoe UI"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443A8E"/>
    <w:multiLevelType w:val="hybridMultilevel"/>
    <w:tmpl w:val="4970C24C"/>
    <w:lvl w:ilvl="0" w:tplc="3124B56A">
      <w:start w:val="6"/>
      <w:numFmt w:val="bullet"/>
      <w:lvlText w:val="-"/>
      <w:lvlJc w:val="left"/>
      <w:pPr>
        <w:ind w:left="360" w:hanging="360"/>
      </w:pPr>
      <w:rPr>
        <w:rFonts w:ascii="Times New Roman" w:eastAsia="SimSun" w:hAnsi="Times New Roman" w:cs="Times New Roman" w:hint="default"/>
        <w:sz w:val="26"/>
      </w:rPr>
    </w:lvl>
    <w:lvl w:ilvl="1" w:tplc="04090003" w:tentative="1">
      <w:start w:val="1"/>
      <w:numFmt w:val="bullet"/>
      <w:lvlText w:val="o"/>
      <w:lvlJc w:val="left"/>
      <w:pPr>
        <w:ind w:left="1080" w:hanging="360"/>
      </w:pPr>
      <w:rPr>
        <w:rFonts w:ascii="Courier New" w:hAnsi="Courier New"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egoe U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egoe UI"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AA3492"/>
    <w:multiLevelType w:val="hybridMultilevel"/>
    <w:tmpl w:val="FD786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F61DD"/>
    <w:multiLevelType w:val="hybridMultilevel"/>
    <w:tmpl w:val="6E54148A"/>
    <w:lvl w:ilvl="0" w:tplc="3124B56A">
      <w:start w:val="6"/>
      <w:numFmt w:val="bullet"/>
      <w:lvlText w:val="-"/>
      <w:lvlJc w:val="left"/>
      <w:pPr>
        <w:ind w:left="360" w:hanging="360"/>
      </w:pPr>
      <w:rPr>
        <w:rFonts w:ascii="Times New Roman" w:eastAsia="SimSun" w:hAnsi="Times New Roman" w:cs="Times New Roman" w:hint="default"/>
        <w:sz w:val="26"/>
      </w:rPr>
    </w:lvl>
    <w:lvl w:ilvl="1" w:tplc="04090003" w:tentative="1">
      <w:start w:val="1"/>
      <w:numFmt w:val="bullet"/>
      <w:lvlText w:val="o"/>
      <w:lvlJc w:val="left"/>
      <w:pPr>
        <w:ind w:left="1080" w:hanging="360"/>
      </w:pPr>
      <w:rPr>
        <w:rFonts w:ascii="Courier New" w:hAnsi="Courier New"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egoe U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egoe U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6568B5"/>
    <w:multiLevelType w:val="hybridMultilevel"/>
    <w:tmpl w:val="79D448B4"/>
    <w:lvl w:ilvl="0" w:tplc="1C821BC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25EDF"/>
    <w:multiLevelType w:val="hybridMultilevel"/>
    <w:tmpl w:val="CF78E3E6"/>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8">
    <w:nsid w:val="48726FC5"/>
    <w:multiLevelType w:val="hybridMultilevel"/>
    <w:tmpl w:val="6702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D142AF"/>
    <w:multiLevelType w:val="hybridMultilevel"/>
    <w:tmpl w:val="FD3ED968"/>
    <w:lvl w:ilvl="0" w:tplc="3124B56A">
      <w:start w:val="6"/>
      <w:numFmt w:val="bullet"/>
      <w:lvlText w:val="-"/>
      <w:lvlJc w:val="left"/>
      <w:pPr>
        <w:ind w:left="360" w:hanging="360"/>
      </w:pPr>
      <w:rPr>
        <w:rFonts w:ascii="Times New Roman" w:eastAsia="SimSun" w:hAnsi="Times New Roman" w:cs="Times New Roman" w:hint="default"/>
        <w:sz w:val="26"/>
      </w:rPr>
    </w:lvl>
    <w:lvl w:ilvl="1" w:tplc="04090003" w:tentative="1">
      <w:start w:val="1"/>
      <w:numFmt w:val="bullet"/>
      <w:lvlText w:val="o"/>
      <w:lvlJc w:val="left"/>
      <w:pPr>
        <w:ind w:left="1080" w:hanging="360"/>
      </w:pPr>
      <w:rPr>
        <w:rFonts w:ascii="Courier New" w:hAnsi="Courier New"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egoe U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egoe UI"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1F79A8"/>
    <w:multiLevelType w:val="hybridMultilevel"/>
    <w:tmpl w:val="F320B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940F64"/>
    <w:multiLevelType w:val="hybridMultilevel"/>
    <w:tmpl w:val="5C36199A"/>
    <w:lvl w:ilvl="0" w:tplc="3124B56A">
      <w:start w:val="6"/>
      <w:numFmt w:val="bullet"/>
      <w:lvlText w:val="-"/>
      <w:lvlJc w:val="left"/>
      <w:pPr>
        <w:ind w:left="360" w:hanging="360"/>
      </w:pPr>
      <w:rPr>
        <w:rFonts w:ascii="Times New Roman" w:eastAsia="SimSun" w:hAnsi="Times New Roman" w:cs="Times New Roman" w:hint="default"/>
        <w:sz w:val="26"/>
      </w:rPr>
    </w:lvl>
    <w:lvl w:ilvl="1" w:tplc="04090003" w:tentative="1">
      <w:start w:val="1"/>
      <w:numFmt w:val="bullet"/>
      <w:lvlText w:val="o"/>
      <w:lvlJc w:val="left"/>
      <w:pPr>
        <w:ind w:left="1080" w:hanging="360"/>
      </w:pPr>
      <w:rPr>
        <w:rFonts w:ascii="Courier New" w:hAnsi="Courier New"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egoe U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egoe UI"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0555B2"/>
    <w:multiLevelType w:val="hybridMultilevel"/>
    <w:tmpl w:val="B4B631C4"/>
    <w:lvl w:ilvl="0" w:tplc="3124B56A">
      <w:start w:val="6"/>
      <w:numFmt w:val="bullet"/>
      <w:lvlText w:val="-"/>
      <w:lvlJc w:val="left"/>
      <w:pPr>
        <w:ind w:left="360" w:hanging="360"/>
      </w:pPr>
      <w:rPr>
        <w:rFonts w:ascii="Times New Roman" w:eastAsia="SimSun" w:hAnsi="Times New Roman" w:cs="Times New Roman" w:hint="default"/>
        <w:sz w:val="26"/>
      </w:rPr>
    </w:lvl>
    <w:lvl w:ilvl="1" w:tplc="04090003" w:tentative="1">
      <w:start w:val="1"/>
      <w:numFmt w:val="bullet"/>
      <w:lvlText w:val="o"/>
      <w:lvlJc w:val="left"/>
      <w:pPr>
        <w:ind w:left="1080" w:hanging="360"/>
      </w:pPr>
      <w:rPr>
        <w:rFonts w:ascii="Courier New" w:hAnsi="Courier New"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egoe U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egoe UI"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F2437B"/>
    <w:multiLevelType w:val="hybridMultilevel"/>
    <w:tmpl w:val="2C309C24"/>
    <w:lvl w:ilvl="0" w:tplc="E962DA8E">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F96122"/>
    <w:multiLevelType w:val="hybridMultilevel"/>
    <w:tmpl w:val="892AA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237D2E"/>
    <w:multiLevelType w:val="hybridMultilevel"/>
    <w:tmpl w:val="23E4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F5817"/>
    <w:multiLevelType w:val="hybridMultilevel"/>
    <w:tmpl w:val="6A7A32E2"/>
    <w:lvl w:ilvl="0" w:tplc="1C821BC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837FF"/>
    <w:multiLevelType w:val="hybridMultilevel"/>
    <w:tmpl w:val="BCA46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347EDE"/>
    <w:multiLevelType w:val="hybridMultilevel"/>
    <w:tmpl w:val="79AE7D48"/>
    <w:lvl w:ilvl="0" w:tplc="1C821BC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90506"/>
    <w:multiLevelType w:val="hybridMultilevel"/>
    <w:tmpl w:val="A87E9D32"/>
    <w:lvl w:ilvl="0" w:tplc="1C821BC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B2AC1"/>
    <w:multiLevelType w:val="hybridMultilevel"/>
    <w:tmpl w:val="0010DCE8"/>
    <w:lvl w:ilvl="0" w:tplc="428C767C">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957C44"/>
    <w:multiLevelType w:val="hybridMultilevel"/>
    <w:tmpl w:val="0A3C1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7F7FF1"/>
    <w:multiLevelType w:val="hybridMultilevel"/>
    <w:tmpl w:val="3E20B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5B2AFE"/>
    <w:multiLevelType w:val="hybridMultilevel"/>
    <w:tmpl w:val="223CA674"/>
    <w:lvl w:ilvl="0" w:tplc="3124B56A">
      <w:start w:val="6"/>
      <w:numFmt w:val="bullet"/>
      <w:lvlText w:val="-"/>
      <w:lvlJc w:val="left"/>
      <w:pPr>
        <w:ind w:left="360" w:hanging="360"/>
      </w:pPr>
      <w:rPr>
        <w:rFonts w:ascii="Times New Roman" w:eastAsia="SimSun" w:hAnsi="Times New Roman" w:cs="Times New Roman" w:hint="default"/>
        <w:sz w:val="26"/>
      </w:rPr>
    </w:lvl>
    <w:lvl w:ilvl="1" w:tplc="04090003" w:tentative="1">
      <w:start w:val="1"/>
      <w:numFmt w:val="bullet"/>
      <w:lvlText w:val="o"/>
      <w:lvlJc w:val="left"/>
      <w:pPr>
        <w:ind w:left="1080" w:hanging="360"/>
      </w:pPr>
      <w:rPr>
        <w:rFonts w:ascii="Courier New" w:hAnsi="Courier New"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egoe U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egoe UI"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496453"/>
    <w:multiLevelType w:val="hybridMultilevel"/>
    <w:tmpl w:val="04F21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720E1A"/>
    <w:multiLevelType w:val="hybridMultilevel"/>
    <w:tmpl w:val="451A6868"/>
    <w:lvl w:ilvl="0" w:tplc="3124B56A">
      <w:start w:val="6"/>
      <w:numFmt w:val="bullet"/>
      <w:lvlText w:val="-"/>
      <w:lvlJc w:val="left"/>
      <w:pPr>
        <w:ind w:left="360" w:hanging="360"/>
      </w:pPr>
      <w:rPr>
        <w:rFonts w:ascii="Times New Roman" w:eastAsia="SimSun" w:hAnsi="Times New Roman" w:cs="Times New Roman" w:hint="default"/>
        <w:sz w:val="26"/>
      </w:rPr>
    </w:lvl>
    <w:lvl w:ilvl="1" w:tplc="04090003" w:tentative="1">
      <w:start w:val="1"/>
      <w:numFmt w:val="bullet"/>
      <w:lvlText w:val="o"/>
      <w:lvlJc w:val="left"/>
      <w:pPr>
        <w:ind w:left="1080" w:hanging="360"/>
      </w:pPr>
      <w:rPr>
        <w:rFonts w:ascii="Courier New" w:hAnsi="Courier New"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egoe U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egoe UI"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20"/>
  </w:num>
  <w:num w:numId="4">
    <w:abstractNumId w:val="22"/>
  </w:num>
  <w:num w:numId="5">
    <w:abstractNumId w:val="34"/>
  </w:num>
  <w:num w:numId="6">
    <w:abstractNumId w:val="35"/>
  </w:num>
  <w:num w:numId="7">
    <w:abstractNumId w:val="5"/>
  </w:num>
  <w:num w:numId="8">
    <w:abstractNumId w:val="30"/>
  </w:num>
  <w:num w:numId="9">
    <w:abstractNumId w:val="11"/>
  </w:num>
  <w:num w:numId="10">
    <w:abstractNumId w:val="2"/>
  </w:num>
  <w:num w:numId="11">
    <w:abstractNumId w:val="4"/>
  </w:num>
  <w:num w:numId="12">
    <w:abstractNumId w:val="26"/>
  </w:num>
  <w:num w:numId="13">
    <w:abstractNumId w:val="33"/>
  </w:num>
  <w:num w:numId="14">
    <w:abstractNumId w:val="3"/>
  </w:num>
  <w:num w:numId="15">
    <w:abstractNumId w:val="10"/>
  </w:num>
  <w:num w:numId="16">
    <w:abstractNumId w:val="28"/>
  </w:num>
  <w:num w:numId="17">
    <w:abstractNumId w:val="21"/>
  </w:num>
  <w:num w:numId="18">
    <w:abstractNumId w:val="29"/>
  </w:num>
  <w:num w:numId="19">
    <w:abstractNumId w:val="19"/>
  </w:num>
  <w:num w:numId="20">
    <w:abstractNumId w:val="16"/>
  </w:num>
  <w:num w:numId="21">
    <w:abstractNumId w:val="8"/>
  </w:num>
  <w:num w:numId="22">
    <w:abstractNumId w:val="9"/>
  </w:num>
  <w:num w:numId="23">
    <w:abstractNumId w:val="12"/>
  </w:num>
  <w:num w:numId="24">
    <w:abstractNumId w:val="27"/>
  </w:num>
  <w:num w:numId="25">
    <w:abstractNumId w:val="7"/>
  </w:num>
  <w:num w:numId="26">
    <w:abstractNumId w:val="31"/>
  </w:num>
  <w:num w:numId="27">
    <w:abstractNumId w:val="23"/>
  </w:num>
  <w:num w:numId="28">
    <w:abstractNumId w:val="14"/>
  </w:num>
  <w:num w:numId="29">
    <w:abstractNumId w:val="17"/>
  </w:num>
  <w:num w:numId="30">
    <w:abstractNumId w:val="6"/>
  </w:num>
  <w:num w:numId="31">
    <w:abstractNumId w:val="24"/>
  </w:num>
  <w:num w:numId="32">
    <w:abstractNumId w:val="1"/>
  </w:num>
  <w:num w:numId="33">
    <w:abstractNumId w:val="32"/>
  </w:num>
  <w:num w:numId="34">
    <w:abstractNumId w:val="18"/>
  </w:num>
  <w:num w:numId="35">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86"/>
    <w:rsid w:val="00015AC3"/>
    <w:rsid w:val="00020E09"/>
    <w:rsid w:val="00021823"/>
    <w:rsid w:val="000274C4"/>
    <w:rsid w:val="00037A51"/>
    <w:rsid w:val="00045529"/>
    <w:rsid w:val="0005335B"/>
    <w:rsid w:val="00053CCF"/>
    <w:rsid w:val="000568BB"/>
    <w:rsid w:val="000603B1"/>
    <w:rsid w:val="0006111C"/>
    <w:rsid w:val="0006209A"/>
    <w:rsid w:val="00076837"/>
    <w:rsid w:val="00081D6E"/>
    <w:rsid w:val="00085FBB"/>
    <w:rsid w:val="000A2F09"/>
    <w:rsid w:val="000A6701"/>
    <w:rsid w:val="000B0E64"/>
    <w:rsid w:val="000B1EDA"/>
    <w:rsid w:val="000B39D9"/>
    <w:rsid w:val="000B3B13"/>
    <w:rsid w:val="000B4755"/>
    <w:rsid w:val="000B4AA3"/>
    <w:rsid w:val="000B59C2"/>
    <w:rsid w:val="000B70BF"/>
    <w:rsid w:val="000C33B1"/>
    <w:rsid w:val="000C4564"/>
    <w:rsid w:val="000C57A6"/>
    <w:rsid w:val="000C5F88"/>
    <w:rsid w:val="000C60EA"/>
    <w:rsid w:val="000C69ED"/>
    <w:rsid w:val="000D069D"/>
    <w:rsid w:val="000D128C"/>
    <w:rsid w:val="000E25F9"/>
    <w:rsid w:val="000E33C9"/>
    <w:rsid w:val="001140D7"/>
    <w:rsid w:val="00115470"/>
    <w:rsid w:val="00115E46"/>
    <w:rsid w:val="00126AF5"/>
    <w:rsid w:val="00130D43"/>
    <w:rsid w:val="001346C2"/>
    <w:rsid w:val="00141A00"/>
    <w:rsid w:val="001505F7"/>
    <w:rsid w:val="001551E2"/>
    <w:rsid w:val="00155711"/>
    <w:rsid w:val="00162E62"/>
    <w:rsid w:val="0016516E"/>
    <w:rsid w:val="00165577"/>
    <w:rsid w:val="00165D2D"/>
    <w:rsid w:val="00166548"/>
    <w:rsid w:val="001705AB"/>
    <w:rsid w:val="00174AA7"/>
    <w:rsid w:val="00175F77"/>
    <w:rsid w:val="001840E4"/>
    <w:rsid w:val="001858EE"/>
    <w:rsid w:val="00190545"/>
    <w:rsid w:val="00193A08"/>
    <w:rsid w:val="00196D41"/>
    <w:rsid w:val="001B02E7"/>
    <w:rsid w:val="001B7DA7"/>
    <w:rsid w:val="001C199C"/>
    <w:rsid w:val="001C3341"/>
    <w:rsid w:val="001C4D5F"/>
    <w:rsid w:val="001C6252"/>
    <w:rsid w:val="001D0B19"/>
    <w:rsid w:val="001D1D81"/>
    <w:rsid w:val="001D464B"/>
    <w:rsid w:val="001D5925"/>
    <w:rsid w:val="001E154B"/>
    <w:rsid w:val="001F0B27"/>
    <w:rsid w:val="001F53B8"/>
    <w:rsid w:val="001F591B"/>
    <w:rsid w:val="001F7950"/>
    <w:rsid w:val="0020595D"/>
    <w:rsid w:val="0021319C"/>
    <w:rsid w:val="002164F6"/>
    <w:rsid w:val="0022407F"/>
    <w:rsid w:val="0022439F"/>
    <w:rsid w:val="00226083"/>
    <w:rsid w:val="002549EB"/>
    <w:rsid w:val="00255D72"/>
    <w:rsid w:val="00272644"/>
    <w:rsid w:val="002747B7"/>
    <w:rsid w:val="00284212"/>
    <w:rsid w:val="002958DE"/>
    <w:rsid w:val="002B1545"/>
    <w:rsid w:val="002B41F3"/>
    <w:rsid w:val="002C29AB"/>
    <w:rsid w:val="002C4816"/>
    <w:rsid w:val="002D2520"/>
    <w:rsid w:val="002D7A68"/>
    <w:rsid w:val="002E5745"/>
    <w:rsid w:val="002E6E59"/>
    <w:rsid w:val="002F2536"/>
    <w:rsid w:val="002F2CEB"/>
    <w:rsid w:val="002F5D73"/>
    <w:rsid w:val="00302C36"/>
    <w:rsid w:val="00313A06"/>
    <w:rsid w:val="003173D8"/>
    <w:rsid w:val="0033307E"/>
    <w:rsid w:val="00333F72"/>
    <w:rsid w:val="00350ED2"/>
    <w:rsid w:val="003547B9"/>
    <w:rsid w:val="00365B49"/>
    <w:rsid w:val="00373A7A"/>
    <w:rsid w:val="00381C39"/>
    <w:rsid w:val="003A3A70"/>
    <w:rsid w:val="003A3E74"/>
    <w:rsid w:val="003A5D84"/>
    <w:rsid w:val="003B5919"/>
    <w:rsid w:val="003C094B"/>
    <w:rsid w:val="003C0F24"/>
    <w:rsid w:val="003C60B8"/>
    <w:rsid w:val="003D52A3"/>
    <w:rsid w:val="003E09F7"/>
    <w:rsid w:val="003E4560"/>
    <w:rsid w:val="003E491F"/>
    <w:rsid w:val="003E4BD1"/>
    <w:rsid w:val="003E5DAB"/>
    <w:rsid w:val="003E79A7"/>
    <w:rsid w:val="003E7CC2"/>
    <w:rsid w:val="003F233C"/>
    <w:rsid w:val="003F35C8"/>
    <w:rsid w:val="004038DD"/>
    <w:rsid w:val="00404D04"/>
    <w:rsid w:val="00417DEB"/>
    <w:rsid w:val="00423024"/>
    <w:rsid w:val="00434B99"/>
    <w:rsid w:val="004378E3"/>
    <w:rsid w:val="004412C0"/>
    <w:rsid w:val="004443CF"/>
    <w:rsid w:val="00445A89"/>
    <w:rsid w:val="00462420"/>
    <w:rsid w:val="00462918"/>
    <w:rsid w:val="0046433B"/>
    <w:rsid w:val="00467324"/>
    <w:rsid w:val="00470E74"/>
    <w:rsid w:val="0048029C"/>
    <w:rsid w:val="00480DC9"/>
    <w:rsid w:val="00482676"/>
    <w:rsid w:val="00485F77"/>
    <w:rsid w:val="0049727C"/>
    <w:rsid w:val="004A02CD"/>
    <w:rsid w:val="004A79D7"/>
    <w:rsid w:val="004C1B30"/>
    <w:rsid w:val="004C3A8F"/>
    <w:rsid w:val="004D01D4"/>
    <w:rsid w:val="004E3436"/>
    <w:rsid w:val="004F11AA"/>
    <w:rsid w:val="004F3195"/>
    <w:rsid w:val="004F4206"/>
    <w:rsid w:val="004F5B96"/>
    <w:rsid w:val="005206EA"/>
    <w:rsid w:val="005234FB"/>
    <w:rsid w:val="00527A70"/>
    <w:rsid w:val="0053391A"/>
    <w:rsid w:val="00534201"/>
    <w:rsid w:val="00540E6E"/>
    <w:rsid w:val="005430EA"/>
    <w:rsid w:val="00545ED8"/>
    <w:rsid w:val="00552F12"/>
    <w:rsid w:val="00556CDB"/>
    <w:rsid w:val="00567B18"/>
    <w:rsid w:val="00567E1C"/>
    <w:rsid w:val="005717C5"/>
    <w:rsid w:val="00585D40"/>
    <w:rsid w:val="00586971"/>
    <w:rsid w:val="0059162A"/>
    <w:rsid w:val="00591B76"/>
    <w:rsid w:val="0059462A"/>
    <w:rsid w:val="005A0D18"/>
    <w:rsid w:val="005B1BD6"/>
    <w:rsid w:val="005B38FB"/>
    <w:rsid w:val="005B5BE7"/>
    <w:rsid w:val="005C2D3B"/>
    <w:rsid w:val="005D2BA2"/>
    <w:rsid w:val="005D4398"/>
    <w:rsid w:val="005E1348"/>
    <w:rsid w:val="005E57EB"/>
    <w:rsid w:val="005F2723"/>
    <w:rsid w:val="005F2A57"/>
    <w:rsid w:val="00602D6E"/>
    <w:rsid w:val="00614C78"/>
    <w:rsid w:val="00616670"/>
    <w:rsid w:val="006169C2"/>
    <w:rsid w:val="00620A01"/>
    <w:rsid w:val="00623C38"/>
    <w:rsid w:val="0063791F"/>
    <w:rsid w:val="006676C0"/>
    <w:rsid w:val="00672BC0"/>
    <w:rsid w:val="0067669B"/>
    <w:rsid w:val="00683504"/>
    <w:rsid w:val="006901F5"/>
    <w:rsid w:val="00692A60"/>
    <w:rsid w:val="00697E51"/>
    <w:rsid w:val="00697EE4"/>
    <w:rsid w:val="006A08BD"/>
    <w:rsid w:val="006A5BBD"/>
    <w:rsid w:val="006A5D80"/>
    <w:rsid w:val="006C1F25"/>
    <w:rsid w:val="006C3197"/>
    <w:rsid w:val="006C4967"/>
    <w:rsid w:val="006C706F"/>
    <w:rsid w:val="006D042D"/>
    <w:rsid w:val="006E03BC"/>
    <w:rsid w:val="006E326C"/>
    <w:rsid w:val="006E3FCD"/>
    <w:rsid w:val="006F19EC"/>
    <w:rsid w:val="0070085A"/>
    <w:rsid w:val="00700E8B"/>
    <w:rsid w:val="0073208A"/>
    <w:rsid w:val="00733B0D"/>
    <w:rsid w:val="00733D99"/>
    <w:rsid w:val="00734F51"/>
    <w:rsid w:val="00735C38"/>
    <w:rsid w:val="00741038"/>
    <w:rsid w:val="0074776C"/>
    <w:rsid w:val="00752847"/>
    <w:rsid w:val="00753522"/>
    <w:rsid w:val="00764077"/>
    <w:rsid w:val="00773210"/>
    <w:rsid w:val="00781E80"/>
    <w:rsid w:val="0078449B"/>
    <w:rsid w:val="007872E8"/>
    <w:rsid w:val="00795283"/>
    <w:rsid w:val="007A2634"/>
    <w:rsid w:val="007A2991"/>
    <w:rsid w:val="007A6D98"/>
    <w:rsid w:val="007B6561"/>
    <w:rsid w:val="007B6638"/>
    <w:rsid w:val="007B7AEF"/>
    <w:rsid w:val="007C5897"/>
    <w:rsid w:val="007F3454"/>
    <w:rsid w:val="00800FA2"/>
    <w:rsid w:val="008073F6"/>
    <w:rsid w:val="00813A46"/>
    <w:rsid w:val="00814176"/>
    <w:rsid w:val="00826E3D"/>
    <w:rsid w:val="00831604"/>
    <w:rsid w:val="0083408E"/>
    <w:rsid w:val="00837712"/>
    <w:rsid w:val="00843727"/>
    <w:rsid w:val="008568CB"/>
    <w:rsid w:val="0086103B"/>
    <w:rsid w:val="00866641"/>
    <w:rsid w:val="0087491D"/>
    <w:rsid w:val="0087515C"/>
    <w:rsid w:val="008920C3"/>
    <w:rsid w:val="00896B75"/>
    <w:rsid w:val="008A2B92"/>
    <w:rsid w:val="008A3AC1"/>
    <w:rsid w:val="008A3F5B"/>
    <w:rsid w:val="008A437F"/>
    <w:rsid w:val="008A5737"/>
    <w:rsid w:val="008A619A"/>
    <w:rsid w:val="008B43AF"/>
    <w:rsid w:val="008B7498"/>
    <w:rsid w:val="008E76C3"/>
    <w:rsid w:val="008F7DA5"/>
    <w:rsid w:val="0090203E"/>
    <w:rsid w:val="009061B7"/>
    <w:rsid w:val="0091035A"/>
    <w:rsid w:val="00913163"/>
    <w:rsid w:val="00933E98"/>
    <w:rsid w:val="00936F5D"/>
    <w:rsid w:val="00937C48"/>
    <w:rsid w:val="00953EFD"/>
    <w:rsid w:val="009574A7"/>
    <w:rsid w:val="00960C0D"/>
    <w:rsid w:val="00963F74"/>
    <w:rsid w:val="009644B0"/>
    <w:rsid w:val="0096535A"/>
    <w:rsid w:val="00983051"/>
    <w:rsid w:val="009851F1"/>
    <w:rsid w:val="00997F24"/>
    <w:rsid w:val="009A1763"/>
    <w:rsid w:val="009A3474"/>
    <w:rsid w:val="009B6D6B"/>
    <w:rsid w:val="009C38FF"/>
    <w:rsid w:val="009C3D10"/>
    <w:rsid w:val="009C4936"/>
    <w:rsid w:val="009C6E36"/>
    <w:rsid w:val="009D31B8"/>
    <w:rsid w:val="009E295D"/>
    <w:rsid w:val="009E4B35"/>
    <w:rsid w:val="00A031D7"/>
    <w:rsid w:val="00A06BB1"/>
    <w:rsid w:val="00A10041"/>
    <w:rsid w:val="00A17A6D"/>
    <w:rsid w:val="00A21D34"/>
    <w:rsid w:val="00A23018"/>
    <w:rsid w:val="00A27420"/>
    <w:rsid w:val="00A35696"/>
    <w:rsid w:val="00A42DB7"/>
    <w:rsid w:val="00A536A0"/>
    <w:rsid w:val="00A60FC6"/>
    <w:rsid w:val="00A62A46"/>
    <w:rsid w:val="00A7577C"/>
    <w:rsid w:val="00A75953"/>
    <w:rsid w:val="00A75BCC"/>
    <w:rsid w:val="00A81346"/>
    <w:rsid w:val="00A8490E"/>
    <w:rsid w:val="00A9149C"/>
    <w:rsid w:val="00A91840"/>
    <w:rsid w:val="00A96B91"/>
    <w:rsid w:val="00AA27F8"/>
    <w:rsid w:val="00AA5B6A"/>
    <w:rsid w:val="00AB4D7B"/>
    <w:rsid w:val="00AB7472"/>
    <w:rsid w:val="00AB7C12"/>
    <w:rsid w:val="00AC10CB"/>
    <w:rsid w:val="00AE0C6C"/>
    <w:rsid w:val="00AE21F5"/>
    <w:rsid w:val="00AE2DED"/>
    <w:rsid w:val="00AF3F5A"/>
    <w:rsid w:val="00AF40E8"/>
    <w:rsid w:val="00AF5213"/>
    <w:rsid w:val="00AF5343"/>
    <w:rsid w:val="00AF70D4"/>
    <w:rsid w:val="00B0290E"/>
    <w:rsid w:val="00B1465C"/>
    <w:rsid w:val="00B17E6E"/>
    <w:rsid w:val="00B221AE"/>
    <w:rsid w:val="00B26040"/>
    <w:rsid w:val="00B31059"/>
    <w:rsid w:val="00B3263D"/>
    <w:rsid w:val="00B51E4A"/>
    <w:rsid w:val="00B5499B"/>
    <w:rsid w:val="00B6313B"/>
    <w:rsid w:val="00B71466"/>
    <w:rsid w:val="00B76238"/>
    <w:rsid w:val="00B826A4"/>
    <w:rsid w:val="00B84B47"/>
    <w:rsid w:val="00BA006A"/>
    <w:rsid w:val="00BA1B4E"/>
    <w:rsid w:val="00BA4201"/>
    <w:rsid w:val="00BA42E2"/>
    <w:rsid w:val="00BA4E6E"/>
    <w:rsid w:val="00BB0676"/>
    <w:rsid w:val="00BB3B8C"/>
    <w:rsid w:val="00BC7273"/>
    <w:rsid w:val="00BD022A"/>
    <w:rsid w:val="00BE2437"/>
    <w:rsid w:val="00BE5FA5"/>
    <w:rsid w:val="00BF10F0"/>
    <w:rsid w:val="00BF518A"/>
    <w:rsid w:val="00C022B2"/>
    <w:rsid w:val="00C06463"/>
    <w:rsid w:val="00C070ED"/>
    <w:rsid w:val="00C12997"/>
    <w:rsid w:val="00C14017"/>
    <w:rsid w:val="00C154EA"/>
    <w:rsid w:val="00C17929"/>
    <w:rsid w:val="00C2225E"/>
    <w:rsid w:val="00C226B1"/>
    <w:rsid w:val="00C25ADD"/>
    <w:rsid w:val="00C3258A"/>
    <w:rsid w:val="00C33F5E"/>
    <w:rsid w:val="00C40F1E"/>
    <w:rsid w:val="00C4170A"/>
    <w:rsid w:val="00C54955"/>
    <w:rsid w:val="00C61917"/>
    <w:rsid w:val="00C6280B"/>
    <w:rsid w:val="00C6443A"/>
    <w:rsid w:val="00C67DAE"/>
    <w:rsid w:val="00C707CB"/>
    <w:rsid w:val="00C73872"/>
    <w:rsid w:val="00C766F6"/>
    <w:rsid w:val="00C80C11"/>
    <w:rsid w:val="00C86A10"/>
    <w:rsid w:val="00CA512B"/>
    <w:rsid w:val="00CA5B8F"/>
    <w:rsid w:val="00CB2827"/>
    <w:rsid w:val="00CB3D0A"/>
    <w:rsid w:val="00CC2EE6"/>
    <w:rsid w:val="00CC7886"/>
    <w:rsid w:val="00CD2B14"/>
    <w:rsid w:val="00CD40CF"/>
    <w:rsid w:val="00CD5CAB"/>
    <w:rsid w:val="00CE07E0"/>
    <w:rsid w:val="00CE434C"/>
    <w:rsid w:val="00CE6407"/>
    <w:rsid w:val="00CE7B54"/>
    <w:rsid w:val="00CF725A"/>
    <w:rsid w:val="00CF79EB"/>
    <w:rsid w:val="00D038D8"/>
    <w:rsid w:val="00D06F9C"/>
    <w:rsid w:val="00D07E77"/>
    <w:rsid w:val="00D165FD"/>
    <w:rsid w:val="00D22628"/>
    <w:rsid w:val="00D26010"/>
    <w:rsid w:val="00D27D93"/>
    <w:rsid w:val="00D341CD"/>
    <w:rsid w:val="00D41156"/>
    <w:rsid w:val="00D44D8B"/>
    <w:rsid w:val="00D46DEB"/>
    <w:rsid w:val="00D52D50"/>
    <w:rsid w:val="00D53DDB"/>
    <w:rsid w:val="00D56241"/>
    <w:rsid w:val="00D56A56"/>
    <w:rsid w:val="00D62619"/>
    <w:rsid w:val="00D72F49"/>
    <w:rsid w:val="00D73EC8"/>
    <w:rsid w:val="00D744B1"/>
    <w:rsid w:val="00D7694B"/>
    <w:rsid w:val="00D8079A"/>
    <w:rsid w:val="00D807A7"/>
    <w:rsid w:val="00DA03AB"/>
    <w:rsid w:val="00DB1697"/>
    <w:rsid w:val="00DC5451"/>
    <w:rsid w:val="00DC5F28"/>
    <w:rsid w:val="00DD34E9"/>
    <w:rsid w:val="00DE0824"/>
    <w:rsid w:val="00DE11C7"/>
    <w:rsid w:val="00DE1FA3"/>
    <w:rsid w:val="00DE6BB7"/>
    <w:rsid w:val="00DE6FC4"/>
    <w:rsid w:val="00DF0CBD"/>
    <w:rsid w:val="00DF2105"/>
    <w:rsid w:val="00DF400F"/>
    <w:rsid w:val="00DF65B9"/>
    <w:rsid w:val="00E005E4"/>
    <w:rsid w:val="00E06F00"/>
    <w:rsid w:val="00E114F0"/>
    <w:rsid w:val="00E13A3B"/>
    <w:rsid w:val="00E177EE"/>
    <w:rsid w:val="00E2025C"/>
    <w:rsid w:val="00E220B7"/>
    <w:rsid w:val="00E2681B"/>
    <w:rsid w:val="00E321FA"/>
    <w:rsid w:val="00E34C6B"/>
    <w:rsid w:val="00E43FFB"/>
    <w:rsid w:val="00E515A7"/>
    <w:rsid w:val="00E560A5"/>
    <w:rsid w:val="00E56710"/>
    <w:rsid w:val="00E60630"/>
    <w:rsid w:val="00E6235A"/>
    <w:rsid w:val="00E65079"/>
    <w:rsid w:val="00E675A8"/>
    <w:rsid w:val="00E7078A"/>
    <w:rsid w:val="00E80AFE"/>
    <w:rsid w:val="00E821D6"/>
    <w:rsid w:val="00E83C66"/>
    <w:rsid w:val="00E9587E"/>
    <w:rsid w:val="00E9792B"/>
    <w:rsid w:val="00EA229C"/>
    <w:rsid w:val="00EA7FAF"/>
    <w:rsid w:val="00EB2E02"/>
    <w:rsid w:val="00EB3D68"/>
    <w:rsid w:val="00EB5544"/>
    <w:rsid w:val="00ED03AE"/>
    <w:rsid w:val="00EE19D2"/>
    <w:rsid w:val="00EE5AB6"/>
    <w:rsid w:val="00EE7EBB"/>
    <w:rsid w:val="00F0184A"/>
    <w:rsid w:val="00F03F58"/>
    <w:rsid w:val="00F07218"/>
    <w:rsid w:val="00F145E5"/>
    <w:rsid w:val="00F16251"/>
    <w:rsid w:val="00F24CBD"/>
    <w:rsid w:val="00F24F0C"/>
    <w:rsid w:val="00F25916"/>
    <w:rsid w:val="00F41006"/>
    <w:rsid w:val="00F43A1C"/>
    <w:rsid w:val="00F50E5F"/>
    <w:rsid w:val="00F56F86"/>
    <w:rsid w:val="00F66415"/>
    <w:rsid w:val="00F6668A"/>
    <w:rsid w:val="00F67292"/>
    <w:rsid w:val="00F722E2"/>
    <w:rsid w:val="00F7383B"/>
    <w:rsid w:val="00F752FF"/>
    <w:rsid w:val="00F8237C"/>
    <w:rsid w:val="00F8439C"/>
    <w:rsid w:val="00F84EFE"/>
    <w:rsid w:val="00F864DA"/>
    <w:rsid w:val="00F8777A"/>
    <w:rsid w:val="00F90AAE"/>
    <w:rsid w:val="00F92659"/>
    <w:rsid w:val="00F92B16"/>
    <w:rsid w:val="00F945B0"/>
    <w:rsid w:val="00F947F4"/>
    <w:rsid w:val="00FA2325"/>
    <w:rsid w:val="00FB0CFF"/>
    <w:rsid w:val="00FB1AA9"/>
    <w:rsid w:val="00FB1F30"/>
    <w:rsid w:val="00FB3F95"/>
    <w:rsid w:val="00FC23B6"/>
    <w:rsid w:val="00FC24FD"/>
    <w:rsid w:val="00FC6965"/>
    <w:rsid w:val="00FC790F"/>
    <w:rsid w:val="00FD7C3A"/>
    <w:rsid w:val="00FE3F58"/>
    <w:rsid w:val="00FF1A7E"/>
    <w:rsid w:val="00FF2843"/>
    <w:rsid w:val="00FF74F3"/>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A96B91"/>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88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7886"/>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4C3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A8F"/>
    <w:rPr>
      <w:rFonts w:ascii="Segoe UI" w:eastAsia="SimSun" w:hAnsi="Segoe UI" w:cs="Segoe UI"/>
      <w:sz w:val="18"/>
      <w:szCs w:val="18"/>
      <w:lang w:val="ru-RU" w:eastAsia="zh-CN"/>
    </w:rPr>
  </w:style>
  <w:style w:type="paragraph" w:customStyle="1" w:styleId="Default">
    <w:name w:val="Default"/>
    <w:uiPriority w:val="99"/>
    <w:rsid w:val="00350ED2"/>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B31059"/>
    <w:pPr>
      <w:tabs>
        <w:tab w:val="center" w:pos="4680"/>
        <w:tab w:val="right" w:pos="9360"/>
      </w:tabs>
    </w:pPr>
  </w:style>
  <w:style w:type="character" w:customStyle="1" w:styleId="HeaderChar">
    <w:name w:val="Header Char"/>
    <w:basedOn w:val="DefaultParagraphFont"/>
    <w:link w:val="Header"/>
    <w:uiPriority w:val="99"/>
    <w:rsid w:val="00B31059"/>
    <w:rPr>
      <w:rFonts w:ascii="Times New Roman" w:eastAsia="SimSun" w:hAnsi="Times New Roman" w:cs="Times New Roman"/>
      <w:sz w:val="24"/>
      <w:szCs w:val="24"/>
      <w:lang w:val="ru-RU" w:eastAsia="zh-CN"/>
    </w:rPr>
  </w:style>
  <w:style w:type="paragraph" w:styleId="Footer">
    <w:name w:val="footer"/>
    <w:basedOn w:val="Normal"/>
    <w:link w:val="FooterChar"/>
    <w:uiPriority w:val="99"/>
    <w:unhideWhenUsed/>
    <w:rsid w:val="00B31059"/>
    <w:pPr>
      <w:tabs>
        <w:tab w:val="center" w:pos="4680"/>
        <w:tab w:val="right" w:pos="9360"/>
      </w:tabs>
    </w:pPr>
  </w:style>
  <w:style w:type="character" w:customStyle="1" w:styleId="FooterChar">
    <w:name w:val="Footer Char"/>
    <w:basedOn w:val="DefaultParagraphFont"/>
    <w:link w:val="Footer"/>
    <w:uiPriority w:val="99"/>
    <w:rsid w:val="00B31059"/>
    <w:rPr>
      <w:rFonts w:ascii="Times New Roman" w:eastAsia="SimSun" w:hAnsi="Times New Roman" w:cs="Times New Roman"/>
      <w:sz w:val="24"/>
      <w:szCs w:val="24"/>
      <w:lang w:val="ru-RU" w:eastAsia="zh-CN"/>
    </w:rPr>
  </w:style>
  <w:style w:type="paragraph" w:styleId="NoSpacing">
    <w:name w:val="No Spacing"/>
    <w:uiPriority w:val="1"/>
    <w:qFormat/>
    <w:rsid w:val="004F4206"/>
    <w:pPr>
      <w:spacing w:after="0" w:line="240" w:lineRule="auto"/>
    </w:pPr>
    <w:rPr>
      <w:lang w:val="ru-RU"/>
    </w:rPr>
  </w:style>
  <w:style w:type="paragraph" w:customStyle="1" w:styleId="ColorfulList-Accent11">
    <w:name w:val="Colorful List - Accent 11"/>
    <w:basedOn w:val="Normal"/>
    <w:rsid w:val="004F4206"/>
    <w:pPr>
      <w:suppressAutoHyphens/>
      <w:spacing w:after="200" w:line="276" w:lineRule="auto"/>
      <w:ind w:left="720"/>
    </w:pPr>
    <w:rPr>
      <w:rFonts w:ascii="Calibri" w:eastAsia="Times New Roman" w:hAnsi="Calibri"/>
      <w:sz w:val="22"/>
      <w:szCs w:val="22"/>
      <w:lang w:val="ro-RO" w:eastAsia="ar-SA"/>
    </w:rPr>
  </w:style>
  <w:style w:type="character" w:customStyle="1" w:styleId="FontStyle78">
    <w:name w:val="Font Style78"/>
    <w:basedOn w:val="DefaultParagraphFont"/>
    <w:rsid w:val="00E6235A"/>
    <w:rPr>
      <w:rFonts w:ascii="Times New Roman" w:hAnsi="Times New Roman" w:cs="Times New Roman"/>
      <w:sz w:val="22"/>
      <w:szCs w:val="22"/>
    </w:rPr>
  </w:style>
  <w:style w:type="paragraph" w:styleId="FootnoteText">
    <w:name w:val="footnote text"/>
    <w:basedOn w:val="Normal"/>
    <w:link w:val="FootnoteTextChar"/>
    <w:unhideWhenUsed/>
    <w:rsid w:val="00B71466"/>
    <w:pPr>
      <w:suppressAutoHyphens/>
      <w:spacing w:after="200" w:line="276" w:lineRule="auto"/>
    </w:pPr>
    <w:rPr>
      <w:rFonts w:ascii="Calibri" w:eastAsia="Times New Roman" w:hAnsi="Calibri"/>
      <w:sz w:val="20"/>
      <w:szCs w:val="20"/>
      <w:lang w:val="ro-RO" w:eastAsia="ar-SA"/>
    </w:rPr>
  </w:style>
  <w:style w:type="character" w:customStyle="1" w:styleId="FootnoteTextChar">
    <w:name w:val="Footnote Text Char"/>
    <w:basedOn w:val="DefaultParagraphFont"/>
    <w:link w:val="FootnoteText"/>
    <w:rsid w:val="00B71466"/>
    <w:rPr>
      <w:rFonts w:ascii="Calibri" w:eastAsia="Times New Roman" w:hAnsi="Calibri" w:cs="Times New Roman"/>
      <w:sz w:val="20"/>
      <w:szCs w:val="20"/>
      <w:lang w:val="ro-RO" w:eastAsia="ar-SA"/>
    </w:rPr>
  </w:style>
  <w:style w:type="character" w:styleId="FootnoteReference">
    <w:name w:val="footnote reference"/>
    <w:unhideWhenUsed/>
    <w:rsid w:val="00B714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A96B91"/>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88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7886"/>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4C3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A8F"/>
    <w:rPr>
      <w:rFonts w:ascii="Segoe UI" w:eastAsia="SimSun" w:hAnsi="Segoe UI" w:cs="Segoe UI"/>
      <w:sz w:val="18"/>
      <w:szCs w:val="18"/>
      <w:lang w:val="ru-RU" w:eastAsia="zh-CN"/>
    </w:rPr>
  </w:style>
  <w:style w:type="paragraph" w:customStyle="1" w:styleId="Default">
    <w:name w:val="Default"/>
    <w:uiPriority w:val="99"/>
    <w:rsid w:val="00350ED2"/>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B31059"/>
    <w:pPr>
      <w:tabs>
        <w:tab w:val="center" w:pos="4680"/>
        <w:tab w:val="right" w:pos="9360"/>
      </w:tabs>
    </w:pPr>
  </w:style>
  <w:style w:type="character" w:customStyle="1" w:styleId="HeaderChar">
    <w:name w:val="Header Char"/>
    <w:basedOn w:val="DefaultParagraphFont"/>
    <w:link w:val="Header"/>
    <w:uiPriority w:val="99"/>
    <w:rsid w:val="00B31059"/>
    <w:rPr>
      <w:rFonts w:ascii="Times New Roman" w:eastAsia="SimSun" w:hAnsi="Times New Roman" w:cs="Times New Roman"/>
      <w:sz w:val="24"/>
      <w:szCs w:val="24"/>
      <w:lang w:val="ru-RU" w:eastAsia="zh-CN"/>
    </w:rPr>
  </w:style>
  <w:style w:type="paragraph" w:styleId="Footer">
    <w:name w:val="footer"/>
    <w:basedOn w:val="Normal"/>
    <w:link w:val="FooterChar"/>
    <w:uiPriority w:val="99"/>
    <w:unhideWhenUsed/>
    <w:rsid w:val="00B31059"/>
    <w:pPr>
      <w:tabs>
        <w:tab w:val="center" w:pos="4680"/>
        <w:tab w:val="right" w:pos="9360"/>
      </w:tabs>
    </w:pPr>
  </w:style>
  <w:style w:type="character" w:customStyle="1" w:styleId="FooterChar">
    <w:name w:val="Footer Char"/>
    <w:basedOn w:val="DefaultParagraphFont"/>
    <w:link w:val="Footer"/>
    <w:uiPriority w:val="99"/>
    <w:rsid w:val="00B31059"/>
    <w:rPr>
      <w:rFonts w:ascii="Times New Roman" w:eastAsia="SimSun" w:hAnsi="Times New Roman" w:cs="Times New Roman"/>
      <w:sz w:val="24"/>
      <w:szCs w:val="24"/>
      <w:lang w:val="ru-RU" w:eastAsia="zh-CN"/>
    </w:rPr>
  </w:style>
  <w:style w:type="paragraph" w:styleId="NoSpacing">
    <w:name w:val="No Spacing"/>
    <w:uiPriority w:val="1"/>
    <w:qFormat/>
    <w:rsid w:val="004F4206"/>
    <w:pPr>
      <w:spacing w:after="0" w:line="240" w:lineRule="auto"/>
    </w:pPr>
    <w:rPr>
      <w:lang w:val="ru-RU"/>
    </w:rPr>
  </w:style>
  <w:style w:type="paragraph" w:customStyle="1" w:styleId="ColorfulList-Accent11">
    <w:name w:val="Colorful List - Accent 11"/>
    <w:basedOn w:val="Normal"/>
    <w:rsid w:val="004F4206"/>
    <w:pPr>
      <w:suppressAutoHyphens/>
      <w:spacing w:after="200" w:line="276" w:lineRule="auto"/>
      <w:ind w:left="720"/>
    </w:pPr>
    <w:rPr>
      <w:rFonts w:ascii="Calibri" w:eastAsia="Times New Roman" w:hAnsi="Calibri"/>
      <w:sz w:val="22"/>
      <w:szCs w:val="22"/>
      <w:lang w:val="ro-RO" w:eastAsia="ar-SA"/>
    </w:rPr>
  </w:style>
  <w:style w:type="character" w:customStyle="1" w:styleId="FontStyle78">
    <w:name w:val="Font Style78"/>
    <w:basedOn w:val="DefaultParagraphFont"/>
    <w:rsid w:val="00E6235A"/>
    <w:rPr>
      <w:rFonts w:ascii="Times New Roman" w:hAnsi="Times New Roman" w:cs="Times New Roman"/>
      <w:sz w:val="22"/>
      <w:szCs w:val="22"/>
    </w:rPr>
  </w:style>
  <w:style w:type="paragraph" w:styleId="FootnoteText">
    <w:name w:val="footnote text"/>
    <w:basedOn w:val="Normal"/>
    <w:link w:val="FootnoteTextChar"/>
    <w:unhideWhenUsed/>
    <w:rsid w:val="00B71466"/>
    <w:pPr>
      <w:suppressAutoHyphens/>
      <w:spacing w:after="200" w:line="276" w:lineRule="auto"/>
    </w:pPr>
    <w:rPr>
      <w:rFonts w:ascii="Calibri" w:eastAsia="Times New Roman" w:hAnsi="Calibri"/>
      <w:sz w:val="20"/>
      <w:szCs w:val="20"/>
      <w:lang w:val="ro-RO" w:eastAsia="ar-SA"/>
    </w:rPr>
  </w:style>
  <w:style w:type="character" w:customStyle="1" w:styleId="FootnoteTextChar">
    <w:name w:val="Footnote Text Char"/>
    <w:basedOn w:val="DefaultParagraphFont"/>
    <w:link w:val="FootnoteText"/>
    <w:rsid w:val="00B71466"/>
    <w:rPr>
      <w:rFonts w:ascii="Calibri" w:eastAsia="Times New Roman" w:hAnsi="Calibri" w:cs="Times New Roman"/>
      <w:sz w:val="20"/>
      <w:szCs w:val="20"/>
      <w:lang w:val="ro-RO" w:eastAsia="ar-SA"/>
    </w:rPr>
  </w:style>
  <w:style w:type="character" w:styleId="FootnoteReference">
    <w:name w:val="footnote reference"/>
    <w:unhideWhenUsed/>
    <w:rsid w:val="00B714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9A8E-F80B-4C3B-B58B-4E4506FA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13507</Words>
  <Characters>7699</Characters>
  <Application>Microsoft Office Word</Application>
  <DocSecurity>0</DocSecurity>
  <Lines>64</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 Chambers</cp:lastModifiedBy>
  <cp:revision>2</cp:revision>
  <cp:lastPrinted>2014-11-23T12:02:00Z</cp:lastPrinted>
  <dcterms:created xsi:type="dcterms:W3CDTF">2016-04-17T19:46:00Z</dcterms:created>
  <dcterms:modified xsi:type="dcterms:W3CDTF">2016-04-17T19:46:00Z</dcterms:modified>
</cp:coreProperties>
</file>